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697D7BB4" w:rsidR="00841BCD" w:rsidRPr="00841BCD" w:rsidRDefault="000C388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F57C70" w:rsidRPr="00F57C70">
        <w:rPr>
          <w:rFonts w:ascii="Arial" w:eastAsia="SimSun" w:hAnsi="Arial" w:cs="Times New Roman"/>
          <w:b/>
          <w:bCs/>
          <w:sz w:val="24"/>
          <w:szCs w:val="20"/>
          <w:lang w:val="en-GB"/>
        </w:rPr>
        <w:t>R4</w:t>
      </w:r>
      <w:proofErr w:type="spellEnd"/>
      <w:r w:rsidR="00F57C70" w:rsidRPr="00F57C70">
        <w:rPr>
          <w:rFonts w:ascii="Arial" w:eastAsia="SimSun" w:hAnsi="Arial" w:cs="Times New Roman"/>
          <w:b/>
          <w:bCs/>
          <w:sz w:val="24"/>
          <w:szCs w:val="20"/>
          <w:lang w:val="en-GB"/>
        </w:rPr>
        <w:t>-2209523</w:t>
      </w:r>
    </w:p>
    <w:bookmarkEnd w:id="0"/>
    <w:bookmarkEnd w:id="1"/>
    <w:p w14:paraId="13571537" w14:textId="77777777" w:rsidR="005C247B" w:rsidRPr="00EF698B" w:rsidRDefault="005C247B" w:rsidP="005C24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BA8F538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D5DF1">
        <w:rPr>
          <w:rFonts w:ascii="Arial" w:eastAsia="Calibri" w:hAnsi="Arial" w:cs="Arial"/>
          <w:b/>
          <w:bCs/>
          <w:sz w:val="24"/>
          <w:lang w:val="en-GB"/>
        </w:rPr>
        <w:t>Sub-slot based PUCCH repetition performance requirements</w:t>
      </w:r>
    </w:p>
    <w:p w14:paraId="53921647" w14:textId="51E983F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D5DF1">
        <w:rPr>
          <w:rFonts w:ascii="Arial" w:eastAsia="MS Mincho" w:hAnsi="Arial" w:cs="Arial"/>
          <w:b/>
          <w:bCs/>
          <w:sz w:val="24"/>
          <w:szCs w:val="20"/>
          <w:lang w:val="en-GB"/>
        </w:rPr>
        <w:t>9.22.3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1EE7C4" w14:textId="2FF31F9A" w:rsidR="00050471" w:rsidRPr="00486E44" w:rsidRDefault="00EB5740" w:rsidP="00050471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7A74E15" wp14:editId="7D616C8C">
                <wp:simplePos x="0" y="0"/>
                <wp:positionH relativeFrom="column">
                  <wp:posOffset>-31750</wp:posOffset>
                </wp:positionH>
                <wp:positionV relativeFrom="paragraph">
                  <wp:posOffset>690245</wp:posOffset>
                </wp:positionV>
                <wp:extent cx="5979160" cy="5168900"/>
                <wp:effectExtent l="0" t="0" r="21590" b="12700"/>
                <wp:wrapTopAndBottom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9160" cy="516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E72D9" w14:textId="5C05D7E8" w:rsidR="009E2E9A" w:rsidRDefault="009E2E9A" w:rsidP="009E2E9A">
                            <w:pPr>
                              <w:spacing w:after="0"/>
                              <w:jc w:val="both"/>
                            </w:pPr>
                            <w:r w:rsidRPr="002277F4">
                              <w:rPr>
                                <w:highlight w:val="green"/>
                              </w:rPr>
                              <w:t>Agreements</w:t>
                            </w:r>
                          </w:p>
                          <w:p w14:paraId="6615590B" w14:textId="77777777" w:rsidR="009E2E9A" w:rsidRDefault="009E2E9A" w:rsidP="009E2E9A">
                            <w:pPr>
                              <w:spacing w:after="0"/>
                              <w:jc w:val="both"/>
                            </w:pPr>
                          </w:p>
                          <w:p w14:paraId="203C2FAA" w14:textId="2F1E8203" w:rsidR="009E2E9A" w:rsidRPr="002277F4" w:rsidRDefault="009E2E9A" w:rsidP="009E2E9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lang w:eastAsia="zh-CN"/>
                              </w:rPr>
                            </w:pPr>
                            <w:r w:rsidRPr="002277F4">
                              <w:t>Support s</w:t>
                            </w:r>
                            <w:r w:rsidRPr="002277F4">
                              <w:rPr>
                                <w:lang w:eastAsia="zh-CN"/>
                              </w:rPr>
                              <w:t>ub-slot based PUCCH repetition for HARQ-ACK based on the Rel-16 PUCCH procedure for slot-based PUCCH applied to sub-slot based PUCCH</w:t>
                            </w:r>
                          </w:p>
                          <w:p w14:paraId="3FFD482D" w14:textId="52000C16" w:rsidR="009E2E9A" w:rsidRDefault="009E2E9A" w:rsidP="009E2E9A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jc w:val="both"/>
                            </w:pPr>
                            <w:r w:rsidRPr="00151A21">
                              <w:rPr>
                                <w:lang w:eastAsia="zh-CN"/>
                              </w:rPr>
                              <w:t>Note: the intention is to take the Rel-16 slot-based PUCCH by replacing with “sub-slot” appropriately, without further optimization unless necessary</w:t>
                            </w:r>
                          </w:p>
                          <w:p w14:paraId="66DC7E88" w14:textId="77777777" w:rsidR="009E2E9A" w:rsidRPr="00151A21" w:rsidRDefault="009E2E9A" w:rsidP="009E2E9A">
                            <w:pPr>
                              <w:spacing w:after="0" w:line="240" w:lineRule="auto"/>
                              <w:ind w:left="720"/>
                              <w:jc w:val="both"/>
                            </w:pPr>
                          </w:p>
                          <w:p w14:paraId="386B2E48" w14:textId="64D7F6AB" w:rsidR="00A16D50" w:rsidRDefault="009E2E9A" w:rsidP="00A16D50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lang w:eastAsia="zh-CN"/>
                              </w:rPr>
                            </w:pPr>
                            <w:r w:rsidRPr="002277F4">
                              <w:t xml:space="preserve">Support </w:t>
                            </w:r>
                            <w:r w:rsidRPr="002277F4">
                              <w:rPr>
                                <w:lang w:eastAsia="zh-CN"/>
                              </w:rPr>
                              <w:t xml:space="preserve">PUCCH repetition for PUCCH formats 0 and 2 at least for sub-slot based PUCCH repetition. </w:t>
                            </w:r>
                          </w:p>
                          <w:p w14:paraId="4C1EF5EE" w14:textId="4289B0B3" w:rsidR="004A7C93" w:rsidRDefault="004A7C93" w:rsidP="004A7C93">
                            <w:pPr>
                              <w:pStyle w:val="ListParagraph"/>
                              <w:spacing w:after="0"/>
                              <w:jc w:val="both"/>
                              <w:rPr>
                                <w:lang w:eastAsia="zh-CN"/>
                              </w:rPr>
                            </w:pPr>
                          </w:p>
                          <w:p w14:paraId="7A14786E" w14:textId="77777777" w:rsidR="007F0446" w:rsidRPr="007F0446" w:rsidRDefault="007F0446" w:rsidP="007F0446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</w:pPr>
                            <w:r w:rsidRPr="007F0446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For sub-slot based PUCCH repetition for HARQ-ACK, semi-static configured PUCCH repetition (</w:t>
                            </w:r>
                            <w:proofErr w:type="gramStart"/>
                            <w:r w:rsidRPr="007F0446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7F0446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 xml:space="preserve"> using</w:t>
                            </w:r>
                            <w:r w:rsidRPr="007F0446">
                              <w:rPr>
                                <w:rFonts w:ascii="Times" w:eastAsia="Batang" w:hAnsi="Times"/>
                                <w:szCs w:val="24"/>
                              </w:rPr>
                              <w:t> </w:t>
                            </w:r>
                            <w:proofErr w:type="spellStart"/>
                            <w:r w:rsidRPr="007F0446">
                              <w:rPr>
                                <w:rFonts w:ascii="Times" w:eastAsia="Batang" w:hAnsi="Times" w:cs="Times"/>
                                <w:bCs/>
                                <w:i/>
                                <w:lang w:eastAsia="zh-CN"/>
                              </w:rPr>
                              <w:t>nrofSlots</w:t>
                            </w:r>
                            <w:proofErr w:type="spellEnd"/>
                            <w:r w:rsidRPr="007F0446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) and dynamic repetition factor based operation is supported.</w:t>
                            </w:r>
                            <w:r w:rsidRPr="007F0446">
                              <w:rPr>
                                <w:rFonts w:ascii="Times" w:eastAsia="Batang" w:hAnsi="Times"/>
                                <w:szCs w:val="24"/>
                              </w:rPr>
                              <w:t> </w:t>
                            </w:r>
                          </w:p>
                          <w:p w14:paraId="7E5D0E2A" w14:textId="77777777" w:rsidR="007F0446" w:rsidRPr="004545FA" w:rsidRDefault="007F0446" w:rsidP="007F0446">
                            <w:pPr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jc w:val="both"/>
                              <w:rPr>
                                <w:rFonts w:ascii="Times" w:eastAsia="Batang" w:hAnsi="Times" w:cs="Times"/>
                                <w:lang w:eastAsia="zh-CN"/>
                              </w:rPr>
                            </w:pPr>
                            <w:r w:rsidRPr="004545FA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>Sub-slot based PUCCH repetition based on semi-static configuration (</w:t>
                            </w:r>
                            <w:proofErr w:type="gramStart"/>
                            <w:r w:rsidRPr="004545FA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4545FA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 xml:space="preserve"> using</w:t>
                            </w:r>
                            <w:r w:rsidRPr="004545FA">
                              <w:rPr>
                                <w:rFonts w:ascii="Times" w:eastAsia="Batang" w:hAnsi="Times"/>
                                <w:szCs w:val="24"/>
                              </w:rPr>
                              <w:t> </w:t>
                            </w:r>
                            <w:proofErr w:type="spellStart"/>
                            <w:r w:rsidRPr="004545FA">
                              <w:rPr>
                                <w:rFonts w:ascii="Times" w:eastAsia="Batang" w:hAnsi="Times" w:cs="Times"/>
                                <w:i/>
                                <w:lang w:eastAsia="zh-CN"/>
                              </w:rPr>
                              <w:t>nrofSlots</w:t>
                            </w:r>
                            <w:proofErr w:type="spellEnd"/>
                            <w:r w:rsidRPr="004545FA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>) and based on dynamic indication is subject to separate UE capabilities</w:t>
                            </w:r>
                          </w:p>
                          <w:p w14:paraId="374C9ED1" w14:textId="77777777" w:rsidR="007F0446" w:rsidRDefault="007F0446" w:rsidP="007F0446">
                            <w:pPr>
                              <w:pStyle w:val="ListParagraph"/>
                              <w:spacing w:after="0"/>
                              <w:jc w:val="both"/>
                              <w:rPr>
                                <w:lang w:eastAsia="zh-CN"/>
                              </w:rPr>
                            </w:pPr>
                          </w:p>
                          <w:p w14:paraId="0584DEA7" w14:textId="77777777" w:rsidR="004A7C93" w:rsidRPr="004A7C93" w:rsidRDefault="004A7C93" w:rsidP="004A7C93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</w:pPr>
                            <w:r w:rsidRPr="004A7C93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 xml:space="preserve">Support </w:t>
                            </w:r>
                            <w:proofErr w:type="gramStart"/>
                            <w:r w:rsidRPr="004A7C93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>slot-based</w:t>
                            </w:r>
                            <w:proofErr w:type="gramEnd"/>
                            <w:r w:rsidRPr="004A7C93">
                              <w:rPr>
                                <w:rFonts w:ascii="Times" w:eastAsia="Batang" w:hAnsi="Times" w:cs="Times"/>
                                <w:bCs/>
                                <w:lang w:eastAsia="zh-CN"/>
                              </w:rPr>
                              <w:t xml:space="preserve"> PUCCH repetition for PUCCH Format 0 and Format 2 also for single TRP operation. </w:t>
                            </w:r>
                          </w:p>
                          <w:p w14:paraId="555E6829" w14:textId="77777777" w:rsidR="004A7C93" w:rsidRPr="004A7C93" w:rsidRDefault="004A7C93" w:rsidP="004A7C93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  <w:lang w:eastAsia="zh-CN"/>
                              </w:rPr>
                            </w:pPr>
                            <w:r w:rsidRPr="004A7C93">
                              <w:rPr>
                                <w:rFonts w:ascii="Times" w:eastAsia="Batang" w:hAnsi="Times" w:cs="Times"/>
                                <w:lang w:eastAsia="zh-CN"/>
                              </w:rPr>
                              <w:t>The support is subject to independent UE capability indication</w:t>
                            </w:r>
                          </w:p>
                          <w:p w14:paraId="1C0C2F4A" w14:textId="77777777" w:rsidR="004A7C93" w:rsidRPr="004A7C93" w:rsidRDefault="004A7C93" w:rsidP="004A7C93">
                            <w:pPr>
                              <w:pStyle w:val="ListParagraph"/>
                              <w:spacing w:after="0"/>
                              <w:jc w:val="both"/>
                              <w:rPr>
                                <w:lang w:eastAsia="zh-CN"/>
                              </w:rPr>
                            </w:pPr>
                          </w:p>
                          <w:p w14:paraId="3E17A007" w14:textId="77777777" w:rsidR="009E2E9A" w:rsidRPr="009E2E9A" w:rsidRDefault="009E2E9A" w:rsidP="009E2E9A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/>
                                <w:bCs/>
                                <w:lang w:eastAsia="zh-CN"/>
                              </w:rPr>
                            </w:pPr>
                            <w:r w:rsidRPr="009E2E9A">
                              <w:rPr>
                                <w:rFonts w:ascii="Times" w:eastAsia="Batang" w:hAnsi="Times"/>
                                <w:bCs/>
                                <w:lang w:eastAsia="zh-CN"/>
                              </w:rPr>
                              <w:t>For PUCCH repetition enhancements:</w:t>
                            </w:r>
                          </w:p>
                          <w:p w14:paraId="2B631226" w14:textId="77777777" w:rsidR="009E2E9A" w:rsidRPr="00B45F00" w:rsidRDefault="009E2E9A" w:rsidP="009E2E9A">
                            <w:pPr>
                              <w:numPr>
                                <w:ilvl w:val="0"/>
                                <w:numId w:val="37"/>
                              </w:numPr>
                              <w:spacing w:after="0" w:line="240" w:lineRule="auto"/>
                              <w:contextualSpacing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  <w:r w:rsidRPr="00B45F00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Support </w:t>
                            </w:r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slotFrequencyHopping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for PUCCH repetition operation of PUCCH Format 0 and Format 2 for </w:t>
                            </w:r>
                            <w:proofErr w:type="gram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slot-based</w:t>
                            </w:r>
                            <w:proofErr w:type="gram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PUCCH configurations. </w:t>
                            </w:r>
                          </w:p>
                          <w:p w14:paraId="12BBFAF9" w14:textId="77777777" w:rsidR="009E2E9A" w:rsidRPr="00B45F00" w:rsidRDefault="009E2E9A" w:rsidP="009E2E9A">
                            <w:pPr>
                              <w:numPr>
                                <w:ilvl w:val="0"/>
                                <w:numId w:val="37"/>
                              </w:numPr>
                              <w:spacing w:after="0" w:line="240" w:lineRule="auto"/>
                              <w:contextualSpacing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  <w:r w:rsidRPr="00B45F00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Support </w:t>
                            </w:r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subslot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Frequency Hopping for PUCCH repetition operation of PUCCH Formats 0, 1, 2, 3 and 4 for 7OS </w:t>
                            </w:r>
                            <w:proofErr w:type="gram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slot-based</w:t>
                            </w:r>
                            <w:proofErr w:type="gram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PUCCH configurations. </w:t>
                            </w:r>
                          </w:p>
                          <w:p w14:paraId="5097DAA7" w14:textId="77777777" w:rsidR="009E2E9A" w:rsidRPr="00B45F00" w:rsidRDefault="009E2E9A" w:rsidP="009E2E9A">
                            <w:pPr>
                              <w:numPr>
                                <w:ilvl w:val="1"/>
                                <w:numId w:val="37"/>
                              </w:numPr>
                              <w:spacing w:after="0" w:line="240" w:lineRule="auto"/>
                              <w:contextualSpacing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The UE applies the 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subslot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FH operation from sub-slot to sub-slot, if configured with </w:t>
                            </w:r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slotFrequencyHopping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in the respective 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PUCCH_config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. </w:t>
                            </w:r>
                          </w:p>
                          <w:p w14:paraId="6CAC1B59" w14:textId="3D6A1E61" w:rsidR="009E2E9A" w:rsidRPr="00B45F00" w:rsidRDefault="009E2E9A" w:rsidP="009E2E9A">
                            <w:pPr>
                              <w:numPr>
                                <w:ilvl w:val="0"/>
                                <w:numId w:val="37"/>
                              </w:numPr>
                              <w:spacing w:after="0" w:line="240" w:lineRule="auto"/>
                              <w:contextualSpacing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  <w:r w:rsidRPr="00B45F00">
                              <w:rPr>
                                <w:rFonts w:ascii="Times" w:eastAsia="Batang" w:hAnsi="Times"/>
                                <w:lang w:eastAsia="x-none"/>
                              </w:rPr>
                              <w:t xml:space="preserve">Support </w:t>
                            </w:r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subslot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Frequency Hopping for PUCCH repetition operation of PUCCH Format 0 and Format 2 for 2OS </w:t>
                            </w:r>
                            <w:proofErr w:type="gram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slot-based</w:t>
                            </w:r>
                            <w:proofErr w:type="gram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PUCCH configurations. </w:t>
                            </w:r>
                          </w:p>
                          <w:p w14:paraId="21A207A4" w14:textId="77777777" w:rsidR="009E2E9A" w:rsidRPr="00B45F00" w:rsidRDefault="009E2E9A" w:rsidP="009E2E9A">
                            <w:pPr>
                              <w:numPr>
                                <w:ilvl w:val="1"/>
                                <w:numId w:val="37"/>
                              </w:numPr>
                              <w:spacing w:after="0" w:line="240" w:lineRule="auto"/>
                              <w:contextualSpacing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The UE applies the 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subslot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FH operation from sub-slot to sub-slot, if configured with </w:t>
                            </w:r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slotFrequencyHopping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in the respective 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PUCCH_config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. </w:t>
                            </w:r>
                          </w:p>
                          <w:p w14:paraId="600BDE0A" w14:textId="77777777" w:rsidR="009E2E9A" w:rsidRPr="00B45F00" w:rsidRDefault="009E2E9A" w:rsidP="009E2E9A">
                            <w:pPr>
                              <w:numPr>
                                <w:ilvl w:val="0"/>
                                <w:numId w:val="37"/>
                              </w:numPr>
                              <w:spacing w:after="0" w:line="240" w:lineRule="auto"/>
                              <w:contextualSpacing/>
                              <w:jc w:val="both"/>
                              <w:rPr>
                                <w:rFonts w:ascii="Times" w:eastAsia="Batang" w:hAnsi="Times"/>
                                <w:bCs/>
                                <w:lang w:eastAsia="zh-CN"/>
                              </w:rPr>
                            </w:pPr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zh-CN"/>
                              </w:rPr>
                              <w:t xml:space="preserve">Note: As for Rel-15, the configuration / enabling of </w:t>
                            </w:r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inter-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slotFrequencyHopping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 xml:space="preserve"> </w:t>
                            </w:r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and </w:t>
                            </w:r>
                            <w:proofErr w:type="spellStart"/>
                            <w:r w:rsidRPr="00B45F00">
                              <w:rPr>
                                <w:rFonts w:ascii="Times" w:eastAsia="Batang" w:hAnsi="Times"/>
                                <w:bCs/>
                                <w:i/>
                                <w:iCs/>
                                <w:lang w:eastAsia="x-none"/>
                              </w:rPr>
                              <w:t>intraSlotFrequencyHopping</w:t>
                            </w:r>
                            <w:proofErr w:type="spellEnd"/>
                            <w:r w:rsidRPr="00B45F00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 xml:space="preserve"> is not supported. </w:t>
                            </w:r>
                          </w:p>
                          <w:p w14:paraId="388DB05A" w14:textId="77777777" w:rsidR="009E2E9A" w:rsidRDefault="009E2E9A" w:rsidP="009E2E9A">
                            <w:pPr>
                              <w:spacing w:after="0" w:line="240" w:lineRule="auto"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</w:p>
                          <w:p w14:paraId="77A18AEB" w14:textId="355C7F55" w:rsidR="009E2E9A" w:rsidRPr="009E2E9A" w:rsidRDefault="009E2E9A" w:rsidP="009E2E9A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</w:pPr>
                            <w:r w:rsidRPr="009E2E9A">
                              <w:rPr>
                                <w:rFonts w:ascii="Times" w:eastAsia="Batang" w:hAnsi="Times"/>
                                <w:bCs/>
                                <w:lang w:eastAsia="x-none"/>
                              </w:rPr>
                              <w:t>In Rel-17, reuse the Rel-16 PUCCH repetition factors 2, 4, 8.  Do not support PUCCH repetition factor larger than 8 In Rel-17.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A74E15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-2.5pt;margin-top:54.35pt;width:470.8pt;height:40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">
                <v:textbox>
                  <w:txbxContent>
                    <w:p w14:paraId="406E72D9" w14:textId="5C05D7E8" w:rsidR="009E2E9A" w:rsidRDefault="009E2E9A" w:rsidP="009E2E9A">
                      <w:pPr>
                        <w:spacing w:after="0"/>
                        <w:jc w:val="both"/>
                      </w:pPr>
                      <w:r w:rsidRPr="002277F4">
                        <w:rPr>
                          <w:highlight w:val="green"/>
                        </w:rPr>
                        <w:t>Agreements</w:t>
                      </w:r>
                    </w:p>
                    <w:p w14:paraId="6615590B" w14:textId="77777777" w:rsidR="009E2E9A" w:rsidRDefault="009E2E9A" w:rsidP="009E2E9A">
                      <w:pPr>
                        <w:spacing w:after="0"/>
                        <w:jc w:val="both"/>
                      </w:pPr>
                    </w:p>
                    <w:p w14:paraId="203C2FAA" w14:textId="2F1E8203" w:rsidR="009E2E9A" w:rsidRPr="002277F4" w:rsidRDefault="009E2E9A" w:rsidP="009E2E9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lang w:eastAsia="zh-CN"/>
                        </w:rPr>
                      </w:pPr>
                      <w:r w:rsidRPr="002277F4">
                        <w:t>Support s</w:t>
                      </w:r>
                      <w:r w:rsidRPr="002277F4">
                        <w:rPr>
                          <w:lang w:eastAsia="zh-CN"/>
                        </w:rPr>
                        <w:t>ub-slot based PUCCH repetition for HARQ-ACK based on the Rel-16 PUCCH procedure for slot-based PUCCH applied to sub-slot based PUCCH</w:t>
                      </w:r>
                    </w:p>
                    <w:p w14:paraId="3FFD482D" w14:textId="52000C16" w:rsidR="009E2E9A" w:rsidRDefault="009E2E9A" w:rsidP="009E2E9A">
                      <w:pPr>
                        <w:numPr>
                          <w:ilvl w:val="1"/>
                          <w:numId w:val="35"/>
                        </w:numPr>
                        <w:spacing w:after="0" w:line="240" w:lineRule="auto"/>
                        <w:jc w:val="both"/>
                      </w:pPr>
                      <w:r w:rsidRPr="00151A21">
                        <w:rPr>
                          <w:lang w:eastAsia="zh-CN"/>
                        </w:rPr>
                        <w:t>Note: the intention is to take the Rel-16 slot-based PUCCH by replacing with “sub-slot” appropriately, without further optimization unless necessary</w:t>
                      </w:r>
                    </w:p>
                    <w:p w14:paraId="66DC7E88" w14:textId="77777777" w:rsidR="009E2E9A" w:rsidRPr="00151A21" w:rsidRDefault="009E2E9A" w:rsidP="009E2E9A">
                      <w:pPr>
                        <w:spacing w:after="0" w:line="240" w:lineRule="auto"/>
                        <w:ind w:left="720"/>
                        <w:jc w:val="both"/>
                      </w:pPr>
                    </w:p>
                    <w:p w14:paraId="386B2E48" w14:textId="64D7F6AB" w:rsidR="00A16D50" w:rsidRDefault="009E2E9A" w:rsidP="00A16D50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lang w:eastAsia="zh-CN"/>
                        </w:rPr>
                      </w:pPr>
                      <w:r w:rsidRPr="002277F4">
                        <w:t xml:space="preserve">Support </w:t>
                      </w:r>
                      <w:r w:rsidRPr="002277F4">
                        <w:rPr>
                          <w:lang w:eastAsia="zh-CN"/>
                        </w:rPr>
                        <w:t xml:space="preserve">PUCCH repetition for PUCCH formats 0 and 2 at least for sub-slot based PUCCH repetition. </w:t>
                      </w:r>
                    </w:p>
                    <w:p w14:paraId="4C1EF5EE" w14:textId="4289B0B3" w:rsidR="004A7C93" w:rsidRDefault="004A7C93" w:rsidP="004A7C93">
                      <w:pPr>
                        <w:pStyle w:val="ListParagraph"/>
                        <w:spacing w:after="0"/>
                        <w:jc w:val="both"/>
                        <w:rPr>
                          <w:lang w:eastAsia="zh-CN"/>
                        </w:rPr>
                      </w:pPr>
                    </w:p>
                    <w:p w14:paraId="7A14786E" w14:textId="77777777" w:rsidR="007F0446" w:rsidRPr="007F0446" w:rsidRDefault="007F0446" w:rsidP="007F0446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</w:pPr>
                      <w:r w:rsidRPr="007F0446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For sub-slot based PUCCH repetition for HARQ-ACK, semi-static configured PUCCH repetition (</w:t>
                      </w:r>
                      <w:proofErr w:type="gramStart"/>
                      <w:r w:rsidRPr="007F0446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i.e.</w:t>
                      </w:r>
                      <w:proofErr w:type="gramEnd"/>
                      <w:r w:rsidRPr="007F0446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 xml:space="preserve"> using</w:t>
                      </w:r>
                      <w:r w:rsidRPr="007F0446">
                        <w:rPr>
                          <w:rFonts w:ascii="Times" w:eastAsia="Batang" w:hAnsi="Times"/>
                          <w:szCs w:val="24"/>
                        </w:rPr>
                        <w:t> </w:t>
                      </w:r>
                      <w:proofErr w:type="spellStart"/>
                      <w:r w:rsidRPr="007F0446">
                        <w:rPr>
                          <w:rFonts w:ascii="Times" w:eastAsia="Batang" w:hAnsi="Times" w:cs="Times"/>
                          <w:bCs/>
                          <w:i/>
                          <w:lang w:eastAsia="zh-CN"/>
                        </w:rPr>
                        <w:t>nrofSlots</w:t>
                      </w:r>
                      <w:proofErr w:type="spellEnd"/>
                      <w:r w:rsidRPr="007F0446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) and dynamic repetition factor based operation is supported.</w:t>
                      </w:r>
                      <w:r w:rsidRPr="007F0446">
                        <w:rPr>
                          <w:rFonts w:ascii="Times" w:eastAsia="Batang" w:hAnsi="Times"/>
                          <w:szCs w:val="24"/>
                        </w:rPr>
                        <w:t> </w:t>
                      </w:r>
                    </w:p>
                    <w:p w14:paraId="7E5D0E2A" w14:textId="77777777" w:rsidR="007F0446" w:rsidRPr="004545FA" w:rsidRDefault="007F0446" w:rsidP="007F0446">
                      <w:pPr>
                        <w:numPr>
                          <w:ilvl w:val="1"/>
                          <w:numId w:val="35"/>
                        </w:numPr>
                        <w:spacing w:after="0" w:line="240" w:lineRule="auto"/>
                        <w:jc w:val="both"/>
                        <w:rPr>
                          <w:rFonts w:ascii="Times" w:eastAsia="Batang" w:hAnsi="Times" w:cs="Times"/>
                          <w:lang w:eastAsia="zh-CN"/>
                        </w:rPr>
                      </w:pPr>
                      <w:r w:rsidRPr="004545FA">
                        <w:rPr>
                          <w:rFonts w:ascii="Times" w:eastAsia="Batang" w:hAnsi="Times" w:cs="Times"/>
                          <w:lang w:eastAsia="zh-CN"/>
                        </w:rPr>
                        <w:t>Sub-slot based PUCCH repetition based on semi-static configuration (</w:t>
                      </w:r>
                      <w:proofErr w:type="gramStart"/>
                      <w:r w:rsidRPr="004545FA">
                        <w:rPr>
                          <w:rFonts w:ascii="Times" w:eastAsia="Batang" w:hAnsi="Times" w:cs="Times"/>
                          <w:lang w:eastAsia="zh-CN"/>
                        </w:rPr>
                        <w:t>i.e.</w:t>
                      </w:r>
                      <w:proofErr w:type="gramEnd"/>
                      <w:r w:rsidRPr="004545FA">
                        <w:rPr>
                          <w:rFonts w:ascii="Times" w:eastAsia="Batang" w:hAnsi="Times" w:cs="Times"/>
                          <w:lang w:eastAsia="zh-CN"/>
                        </w:rPr>
                        <w:t xml:space="preserve"> using</w:t>
                      </w:r>
                      <w:r w:rsidRPr="004545FA">
                        <w:rPr>
                          <w:rFonts w:ascii="Times" w:eastAsia="Batang" w:hAnsi="Times"/>
                          <w:szCs w:val="24"/>
                        </w:rPr>
                        <w:t> </w:t>
                      </w:r>
                      <w:proofErr w:type="spellStart"/>
                      <w:r w:rsidRPr="004545FA">
                        <w:rPr>
                          <w:rFonts w:ascii="Times" w:eastAsia="Batang" w:hAnsi="Times" w:cs="Times"/>
                          <w:i/>
                          <w:lang w:eastAsia="zh-CN"/>
                        </w:rPr>
                        <w:t>nrofSlots</w:t>
                      </w:r>
                      <w:proofErr w:type="spellEnd"/>
                      <w:r w:rsidRPr="004545FA">
                        <w:rPr>
                          <w:rFonts w:ascii="Times" w:eastAsia="Batang" w:hAnsi="Times" w:cs="Times"/>
                          <w:lang w:eastAsia="zh-CN"/>
                        </w:rPr>
                        <w:t>) and based on dynamic indication is subject to separate UE capabilities</w:t>
                      </w:r>
                    </w:p>
                    <w:p w14:paraId="374C9ED1" w14:textId="77777777" w:rsidR="007F0446" w:rsidRDefault="007F0446" w:rsidP="007F0446">
                      <w:pPr>
                        <w:pStyle w:val="ListParagraph"/>
                        <w:spacing w:after="0"/>
                        <w:jc w:val="both"/>
                        <w:rPr>
                          <w:lang w:eastAsia="zh-CN"/>
                        </w:rPr>
                      </w:pPr>
                    </w:p>
                    <w:p w14:paraId="0584DEA7" w14:textId="77777777" w:rsidR="004A7C93" w:rsidRPr="004A7C93" w:rsidRDefault="004A7C93" w:rsidP="004A7C93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</w:pPr>
                      <w:r w:rsidRPr="004A7C93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 xml:space="preserve">Support </w:t>
                      </w:r>
                      <w:proofErr w:type="gramStart"/>
                      <w:r w:rsidRPr="004A7C93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>slot-based</w:t>
                      </w:r>
                      <w:proofErr w:type="gramEnd"/>
                      <w:r w:rsidRPr="004A7C93">
                        <w:rPr>
                          <w:rFonts w:ascii="Times" w:eastAsia="Batang" w:hAnsi="Times" w:cs="Times"/>
                          <w:bCs/>
                          <w:lang w:eastAsia="zh-CN"/>
                        </w:rPr>
                        <w:t xml:space="preserve"> PUCCH repetition for PUCCH Format 0 and Format 2 also for single TRP operation. </w:t>
                      </w:r>
                    </w:p>
                    <w:p w14:paraId="555E6829" w14:textId="77777777" w:rsidR="004A7C93" w:rsidRPr="004A7C93" w:rsidRDefault="004A7C93" w:rsidP="004A7C93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after="0"/>
                        <w:jc w:val="both"/>
                        <w:rPr>
                          <w:rFonts w:ascii="Times" w:eastAsia="Batang" w:hAnsi="Times" w:cs="Times"/>
                          <w:lang w:eastAsia="zh-CN"/>
                        </w:rPr>
                      </w:pPr>
                      <w:r w:rsidRPr="004A7C93">
                        <w:rPr>
                          <w:rFonts w:ascii="Times" w:eastAsia="Batang" w:hAnsi="Times" w:cs="Times"/>
                          <w:lang w:eastAsia="zh-CN"/>
                        </w:rPr>
                        <w:t>The support is subject to independent UE capability indication</w:t>
                      </w:r>
                    </w:p>
                    <w:p w14:paraId="1C0C2F4A" w14:textId="77777777" w:rsidR="004A7C93" w:rsidRPr="004A7C93" w:rsidRDefault="004A7C93" w:rsidP="004A7C93">
                      <w:pPr>
                        <w:pStyle w:val="ListParagraph"/>
                        <w:spacing w:after="0"/>
                        <w:jc w:val="both"/>
                        <w:rPr>
                          <w:lang w:eastAsia="zh-CN"/>
                        </w:rPr>
                      </w:pPr>
                    </w:p>
                    <w:p w14:paraId="3E17A007" w14:textId="77777777" w:rsidR="009E2E9A" w:rsidRPr="009E2E9A" w:rsidRDefault="009E2E9A" w:rsidP="009E2E9A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Times" w:eastAsia="Batang" w:hAnsi="Times"/>
                          <w:bCs/>
                          <w:lang w:eastAsia="zh-CN"/>
                        </w:rPr>
                      </w:pPr>
                      <w:r w:rsidRPr="009E2E9A">
                        <w:rPr>
                          <w:rFonts w:ascii="Times" w:eastAsia="Batang" w:hAnsi="Times"/>
                          <w:bCs/>
                          <w:lang w:eastAsia="zh-CN"/>
                        </w:rPr>
                        <w:t>For PUCCH repetition enhancements:</w:t>
                      </w:r>
                    </w:p>
                    <w:p w14:paraId="2B631226" w14:textId="77777777" w:rsidR="009E2E9A" w:rsidRPr="00B45F00" w:rsidRDefault="009E2E9A" w:rsidP="009E2E9A">
                      <w:pPr>
                        <w:numPr>
                          <w:ilvl w:val="0"/>
                          <w:numId w:val="37"/>
                        </w:numPr>
                        <w:spacing w:after="0" w:line="240" w:lineRule="auto"/>
                        <w:contextualSpacing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  <w:r w:rsidRPr="00B45F00">
                        <w:rPr>
                          <w:rFonts w:ascii="Times" w:eastAsia="Batang" w:hAnsi="Times"/>
                          <w:lang w:eastAsia="x-none"/>
                        </w:rPr>
                        <w:t xml:space="preserve">Support </w:t>
                      </w:r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slotFrequencyHopping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for PUCCH repetition operation of PUCCH Format 0 and Format 2 for </w:t>
                      </w:r>
                      <w:proofErr w:type="gram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slot-based</w:t>
                      </w:r>
                      <w:proofErr w:type="gram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PUCCH configurations. </w:t>
                      </w:r>
                    </w:p>
                    <w:p w14:paraId="12BBFAF9" w14:textId="77777777" w:rsidR="009E2E9A" w:rsidRPr="00B45F00" w:rsidRDefault="009E2E9A" w:rsidP="009E2E9A">
                      <w:pPr>
                        <w:numPr>
                          <w:ilvl w:val="0"/>
                          <w:numId w:val="37"/>
                        </w:numPr>
                        <w:spacing w:after="0" w:line="240" w:lineRule="auto"/>
                        <w:contextualSpacing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  <w:r w:rsidRPr="00B45F00">
                        <w:rPr>
                          <w:rFonts w:ascii="Times" w:eastAsia="Batang" w:hAnsi="Times"/>
                          <w:lang w:eastAsia="x-none"/>
                        </w:rPr>
                        <w:t xml:space="preserve">Support </w:t>
                      </w:r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subslot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Frequency Hopping for PUCCH repetition operation of PUCCH Formats 0, 1, 2, 3 and 4 for 7OS </w:t>
                      </w:r>
                      <w:proofErr w:type="gram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slot-based</w:t>
                      </w:r>
                      <w:proofErr w:type="gram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PUCCH configurations. </w:t>
                      </w:r>
                    </w:p>
                    <w:p w14:paraId="5097DAA7" w14:textId="77777777" w:rsidR="009E2E9A" w:rsidRPr="00B45F00" w:rsidRDefault="009E2E9A" w:rsidP="009E2E9A">
                      <w:pPr>
                        <w:numPr>
                          <w:ilvl w:val="1"/>
                          <w:numId w:val="37"/>
                        </w:numPr>
                        <w:spacing w:after="0" w:line="240" w:lineRule="auto"/>
                        <w:contextualSpacing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The UE applies the 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subslot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FH operation from sub-slot to sub-slot, if configured with </w:t>
                      </w:r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slotFrequencyHopping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in the respective 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PUCCH_config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. </w:t>
                      </w:r>
                    </w:p>
                    <w:p w14:paraId="6CAC1B59" w14:textId="3D6A1E61" w:rsidR="009E2E9A" w:rsidRPr="00B45F00" w:rsidRDefault="009E2E9A" w:rsidP="009E2E9A">
                      <w:pPr>
                        <w:numPr>
                          <w:ilvl w:val="0"/>
                          <w:numId w:val="37"/>
                        </w:numPr>
                        <w:spacing w:after="0" w:line="240" w:lineRule="auto"/>
                        <w:contextualSpacing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  <w:r w:rsidRPr="00B45F00">
                        <w:rPr>
                          <w:rFonts w:ascii="Times" w:eastAsia="Batang" w:hAnsi="Times"/>
                          <w:lang w:eastAsia="x-none"/>
                        </w:rPr>
                        <w:t xml:space="preserve">Support </w:t>
                      </w:r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subslot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Frequency Hopping for PUCCH repetition operation of PUCCH Format 0 and Format 2 for 2OS </w:t>
                      </w:r>
                      <w:proofErr w:type="gram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slot-based</w:t>
                      </w:r>
                      <w:proofErr w:type="gram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PUCCH configurations. </w:t>
                      </w:r>
                    </w:p>
                    <w:p w14:paraId="21A207A4" w14:textId="77777777" w:rsidR="009E2E9A" w:rsidRPr="00B45F00" w:rsidRDefault="009E2E9A" w:rsidP="009E2E9A">
                      <w:pPr>
                        <w:numPr>
                          <w:ilvl w:val="1"/>
                          <w:numId w:val="37"/>
                        </w:numPr>
                        <w:spacing w:after="0" w:line="240" w:lineRule="auto"/>
                        <w:contextualSpacing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The UE applies the 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subslot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FH operation from sub-slot to sub-slot, if configured with </w:t>
                      </w:r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slotFrequencyHopping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in the respective 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>PUCCH_config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. </w:t>
                      </w:r>
                    </w:p>
                    <w:p w14:paraId="600BDE0A" w14:textId="77777777" w:rsidR="009E2E9A" w:rsidRPr="00B45F00" w:rsidRDefault="009E2E9A" w:rsidP="009E2E9A">
                      <w:pPr>
                        <w:numPr>
                          <w:ilvl w:val="0"/>
                          <w:numId w:val="37"/>
                        </w:numPr>
                        <w:spacing w:after="0" w:line="240" w:lineRule="auto"/>
                        <w:contextualSpacing/>
                        <w:jc w:val="both"/>
                        <w:rPr>
                          <w:rFonts w:ascii="Times" w:eastAsia="Batang" w:hAnsi="Times"/>
                          <w:bCs/>
                          <w:lang w:eastAsia="zh-CN"/>
                        </w:rPr>
                      </w:pPr>
                      <w:r w:rsidRPr="00B45F00">
                        <w:rPr>
                          <w:rFonts w:ascii="Times" w:eastAsia="Batang" w:hAnsi="Times"/>
                          <w:bCs/>
                          <w:lang w:eastAsia="zh-CN"/>
                        </w:rPr>
                        <w:t xml:space="preserve">Note: As for Rel-15, the configuration / enabling of </w:t>
                      </w:r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inter-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slotFrequencyHopping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 xml:space="preserve"> </w:t>
                      </w:r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and </w:t>
                      </w:r>
                      <w:proofErr w:type="spellStart"/>
                      <w:r w:rsidRPr="00B45F00">
                        <w:rPr>
                          <w:rFonts w:ascii="Times" w:eastAsia="Batang" w:hAnsi="Times"/>
                          <w:bCs/>
                          <w:i/>
                          <w:iCs/>
                          <w:lang w:eastAsia="x-none"/>
                        </w:rPr>
                        <w:t>intraSlotFrequencyHopping</w:t>
                      </w:r>
                      <w:proofErr w:type="spellEnd"/>
                      <w:r w:rsidRPr="00B45F00">
                        <w:rPr>
                          <w:rFonts w:ascii="Times" w:eastAsia="Batang" w:hAnsi="Times"/>
                          <w:bCs/>
                          <w:lang w:eastAsia="x-none"/>
                        </w:rPr>
                        <w:t xml:space="preserve"> is not supported. </w:t>
                      </w:r>
                    </w:p>
                    <w:p w14:paraId="388DB05A" w14:textId="77777777" w:rsidR="009E2E9A" w:rsidRDefault="009E2E9A" w:rsidP="009E2E9A">
                      <w:pPr>
                        <w:spacing w:after="0" w:line="240" w:lineRule="auto"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</w:p>
                    <w:p w14:paraId="77A18AEB" w14:textId="355C7F55" w:rsidR="009E2E9A" w:rsidRPr="009E2E9A" w:rsidRDefault="009E2E9A" w:rsidP="009E2E9A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 w:line="240" w:lineRule="auto"/>
                        <w:rPr>
                          <w:rFonts w:ascii="Times" w:eastAsia="Batang" w:hAnsi="Times"/>
                          <w:bCs/>
                          <w:lang w:eastAsia="x-none"/>
                        </w:rPr>
                      </w:pPr>
                      <w:r w:rsidRPr="009E2E9A">
                        <w:rPr>
                          <w:rFonts w:ascii="Times" w:eastAsia="Batang" w:hAnsi="Times"/>
                          <w:bCs/>
                          <w:lang w:eastAsia="x-none"/>
                        </w:rPr>
                        <w:t>In Rel-17, reuse the Rel-16 PUCCH repetition factors 2, 4, 8.  Do not support PUCCH repetition factor larger than 8 In Rel-17.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val="en-GB"/>
        </w:rPr>
        <w:t xml:space="preserve">In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>-15, multi-slot PUCCH repetition is introduced for PUCCH formats 1, 3 and 4 (long PUCCH formats) and the demodulation performance for format 1 PUCCH multi-slot repetition has been defined (</w:t>
      </w:r>
      <w:r w:rsidR="0028354E">
        <w:rPr>
          <w:lang w:val="en-GB"/>
        </w:rPr>
        <w:t xml:space="preserve">TS </w:t>
      </w:r>
      <w:r>
        <w:rPr>
          <w:lang w:val="en-GB"/>
        </w:rPr>
        <w:t xml:space="preserve">38.104 – 8.3.7).  In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>-17</w:t>
      </w:r>
      <w:r w:rsidR="00991DD1" w:rsidRPr="00991DD1">
        <w:t xml:space="preserve"> </w:t>
      </w:r>
      <w:r w:rsidR="00991DD1" w:rsidRPr="00991DD1">
        <w:rPr>
          <w:lang w:val="en-GB"/>
        </w:rPr>
        <w:t>URLLC/</w:t>
      </w:r>
      <w:proofErr w:type="spellStart"/>
      <w:r w:rsidR="00991DD1" w:rsidRPr="00991DD1">
        <w:rPr>
          <w:lang w:val="en-GB"/>
        </w:rPr>
        <w:t>IIoT</w:t>
      </w:r>
      <w:proofErr w:type="spellEnd"/>
      <w:r>
        <w:rPr>
          <w:lang w:val="en-GB"/>
        </w:rPr>
        <w:t xml:space="preserve">, sub-slot based PUCCH repetition is introduced for all PUCCH </w:t>
      </w:r>
      <w:proofErr w:type="gramStart"/>
      <w:r>
        <w:rPr>
          <w:lang w:val="en-GB"/>
        </w:rPr>
        <w:t>formats</w:t>
      </w:r>
      <w:proofErr w:type="gramEnd"/>
      <w:r w:rsidR="00F20AC1">
        <w:rPr>
          <w:lang w:val="en-GB"/>
        </w:rPr>
        <w:t xml:space="preserve"> and the </w:t>
      </w:r>
      <w:r w:rsidR="00F20AC1">
        <w:rPr>
          <w:rFonts w:ascii="Times" w:eastAsia="Batang" w:hAnsi="Times"/>
          <w:bCs/>
          <w:lang w:eastAsia="x-none"/>
        </w:rPr>
        <w:t>inter-</w:t>
      </w:r>
      <w:proofErr w:type="spellStart"/>
      <w:r w:rsidR="00F20AC1">
        <w:rPr>
          <w:rFonts w:ascii="Times" w:eastAsia="Batang" w:hAnsi="Times"/>
          <w:bCs/>
          <w:lang w:eastAsia="x-none"/>
        </w:rPr>
        <w:t>subslot</w:t>
      </w:r>
      <w:proofErr w:type="spellEnd"/>
      <w:r w:rsidR="00F20AC1">
        <w:rPr>
          <w:rFonts w:ascii="Times" w:eastAsia="Batang" w:hAnsi="Times"/>
          <w:bCs/>
          <w:lang w:eastAsia="x-none"/>
        </w:rPr>
        <w:t xml:space="preserve"> frequency hopping is </w:t>
      </w:r>
      <w:r w:rsidR="00991DD1">
        <w:rPr>
          <w:rFonts w:ascii="Times" w:eastAsia="Batang" w:hAnsi="Times"/>
          <w:bCs/>
          <w:lang w:eastAsia="x-none"/>
        </w:rPr>
        <w:t>supported</w:t>
      </w:r>
      <w:r w:rsidR="00F20AC1">
        <w:t xml:space="preserve">. Some </w:t>
      </w:r>
      <w:r w:rsidR="00F20AC1">
        <w:rPr>
          <w:lang w:val="en-GB"/>
        </w:rPr>
        <w:t>selected agreements are listed as follows [1]</w:t>
      </w:r>
      <w:r>
        <w:rPr>
          <w:lang w:val="en-GB"/>
        </w:rPr>
        <w:t>:</w:t>
      </w:r>
    </w:p>
    <w:p w14:paraId="6D6A4881" w14:textId="77777777" w:rsidR="00486E44" w:rsidRDefault="00486E44" w:rsidP="00050471"/>
    <w:p w14:paraId="2E39C8EF" w14:textId="0DA2D162" w:rsidR="00050471" w:rsidRDefault="001F4212" w:rsidP="00050471">
      <w:proofErr w:type="gramStart"/>
      <w:r>
        <w:t xml:space="preserve">In </w:t>
      </w:r>
      <w:r w:rsidR="00293955">
        <w:t xml:space="preserve"> the</w:t>
      </w:r>
      <w:proofErr w:type="gramEnd"/>
      <w:r w:rsidR="00293955">
        <w:t xml:space="preserve"> WID of </w:t>
      </w:r>
      <w:proofErr w:type="spellStart"/>
      <w:r w:rsidR="00293955">
        <w:t>NR_IIOT_URLLC_enh</w:t>
      </w:r>
      <w:proofErr w:type="spellEnd"/>
      <w:r w:rsidR="00293955">
        <w:t xml:space="preserve"> </w:t>
      </w:r>
      <w:r>
        <w:t>[</w:t>
      </w:r>
      <w:r w:rsidR="00991DD1">
        <w:t>2</w:t>
      </w:r>
      <w:r>
        <w:t>]</w:t>
      </w:r>
      <w:r w:rsidR="00293955">
        <w:t xml:space="preserve">, </w:t>
      </w:r>
      <w:r>
        <w:t xml:space="preserve"> it specifies the need to </w:t>
      </w:r>
      <w:r w:rsidR="00293955">
        <w:t>specify</w:t>
      </w:r>
      <w:r>
        <w:t xml:space="preserve"> the demodulation performance </w:t>
      </w:r>
      <w:r w:rsidR="004C4E3D">
        <w:t xml:space="preserve">for </w:t>
      </w:r>
      <w:r w:rsidR="00293955">
        <w:t>the necessary</w:t>
      </w:r>
      <w:r w:rsidR="004C4E3D">
        <w:t xml:space="preserve"> work item objectives</w:t>
      </w:r>
      <w:r w:rsidR="00050471"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9617"/>
      </w:tblGrid>
      <w:tr w:rsidR="00050471" w14:paraId="70A9C475" w14:textId="77777777" w:rsidTr="008B4B3F">
        <w:trPr>
          <w:jc w:val="center"/>
        </w:trPr>
        <w:tc>
          <w:tcPr>
            <w:tcW w:w="9650" w:type="dxa"/>
          </w:tcPr>
          <w:p w14:paraId="06991C94" w14:textId="05F6AB3E" w:rsidR="004C4E3D" w:rsidRPr="004C4E3D" w:rsidRDefault="004C4E3D" w:rsidP="004C4E3D">
            <w:pPr>
              <w:pStyle w:val="Heading3"/>
              <w:outlineLvl w:val="2"/>
              <w:rPr>
                <w:rFonts w:eastAsia="SimSun"/>
                <w:color w:val="auto"/>
              </w:rPr>
            </w:pPr>
            <w:r w:rsidRPr="004C4E3D">
              <w:rPr>
                <w:rFonts w:eastAsia="SimSun"/>
                <w:color w:val="auto"/>
              </w:rPr>
              <w:lastRenderedPageBreak/>
              <w:t>4.2</w:t>
            </w:r>
            <w:r w:rsidRPr="004C4E3D">
              <w:rPr>
                <w:rFonts w:eastAsia="SimSun"/>
                <w:color w:val="auto"/>
              </w:rPr>
              <w:tab/>
              <w:t>Objective of Performance part WI</w:t>
            </w:r>
          </w:p>
          <w:p w14:paraId="3DE2EE07" w14:textId="0C9C7CB6" w:rsidR="004C4E3D" w:rsidRPr="004C4E3D" w:rsidRDefault="004C4E3D" w:rsidP="004C4E3D">
            <w:pPr>
              <w:pStyle w:val="NO"/>
            </w:pPr>
            <w:r w:rsidRPr="004C4E3D">
              <w:t>NOTE:</w:t>
            </w:r>
            <w:r w:rsidRPr="004C4E3D">
              <w:tab/>
              <w:t>Leave empty if the WI proposal does not contain a RAN performance part.</w:t>
            </w:r>
          </w:p>
          <w:p w14:paraId="5DCBDB52" w14:textId="45D24D8C" w:rsidR="00050471" w:rsidRPr="00DE02C9" w:rsidRDefault="004C4E3D" w:rsidP="004C4E3D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eastAsia="zh-CN"/>
              </w:rPr>
            </w:pPr>
            <w:r w:rsidRPr="004C4E3D">
              <w:t>Specify the necessary RRM and demodulation performance requirements (if any) for the above objectives.</w:t>
            </w:r>
          </w:p>
        </w:tc>
      </w:tr>
    </w:tbl>
    <w:p w14:paraId="3BE2BD62" w14:textId="648EF1AF" w:rsidR="00050471" w:rsidRDefault="00050471" w:rsidP="00050471">
      <w:r>
        <w:t xml:space="preserve"> </w:t>
      </w:r>
    </w:p>
    <w:p w14:paraId="763C754D" w14:textId="77777777" w:rsidR="00F977F1" w:rsidRDefault="00050471" w:rsidP="00A16D50">
      <w:r>
        <w:t>In this paper</w:t>
      </w:r>
      <w:r w:rsidR="00293955">
        <w:t>,</w:t>
      </w:r>
      <w:r>
        <w:t xml:space="preserve"> </w:t>
      </w:r>
      <w:r w:rsidRPr="00562094">
        <w:t>we provide our view on the BS demodulation requirements</w:t>
      </w:r>
      <w:r w:rsidR="004C4E3D">
        <w:t xml:space="preserve"> for sub-slot based</w:t>
      </w:r>
      <w:r w:rsidR="00FE4A21">
        <w:t xml:space="preserve"> PUCCH repetition</w:t>
      </w:r>
      <w:r w:rsidR="00D80EBB">
        <w:t xml:space="preserve">. </w:t>
      </w:r>
    </w:p>
    <w:p w14:paraId="3A2170F1" w14:textId="764E12A8" w:rsidR="00A22B78" w:rsidRPr="004B2A39" w:rsidRDefault="00050471" w:rsidP="004B2A39">
      <w:pPr>
        <w:rPr>
          <w:strike/>
        </w:rPr>
      </w:pPr>
      <w:r w:rsidRPr="006E6115">
        <w:t>We include some discussion of the typical</w:t>
      </w:r>
      <w:r w:rsidR="00CD4AB4" w:rsidRPr="006E6115">
        <w:t xml:space="preserve"> use cases and resulting</w:t>
      </w:r>
      <w:r w:rsidRPr="006E6115">
        <w:t xml:space="preserve"> configuration scenario</w:t>
      </w:r>
      <w:r w:rsidR="00CD4AB4" w:rsidRPr="006E6115">
        <w:t>s</w:t>
      </w:r>
      <w:r w:rsidRPr="006E6115">
        <w:t>, on which we base our requirement proposals</w:t>
      </w:r>
      <w:r w:rsidRPr="00FE4A21">
        <w:rPr>
          <w:strike/>
        </w:rPr>
        <w:t>.</w:t>
      </w:r>
    </w:p>
    <w:p w14:paraId="2FF6A72B" w14:textId="2E13DFE9" w:rsidR="003B659E" w:rsidRPr="00841BCD" w:rsidRDefault="00562094" w:rsidP="00AE56B1">
      <w:pPr>
        <w:pStyle w:val="RAN4H1"/>
      </w:pPr>
      <w:r>
        <w:t>Sub-slot based PUCCH repetition</w:t>
      </w:r>
    </w:p>
    <w:p w14:paraId="158495FB" w14:textId="716FBA2E" w:rsidR="00D47A9F" w:rsidRDefault="00A6661A" w:rsidP="00A6661A">
      <w:pPr>
        <w:pStyle w:val="RAN4H2"/>
      </w:pPr>
      <w:r>
        <w:t>General description of sub-slot based PUCCH repetition</w:t>
      </w:r>
    </w:p>
    <w:p w14:paraId="5CA06886" w14:textId="2C971979" w:rsidR="007D2266" w:rsidRPr="00E17C83" w:rsidRDefault="007D2266" w:rsidP="00DF2FF7">
      <w:pPr>
        <w:rPr>
          <w:lang w:val="en-GB"/>
        </w:rPr>
      </w:pPr>
      <w:r>
        <w:t xml:space="preserve">Based on TS 38.331 and considering normal CP </w:t>
      </w:r>
      <w:proofErr w:type="gramStart"/>
      <w:r>
        <w:t>length,  t</w:t>
      </w:r>
      <w:r w:rsidR="00B41981">
        <w:t>here</w:t>
      </w:r>
      <w:proofErr w:type="gramEnd"/>
      <w:r w:rsidR="00B41981">
        <w:t xml:space="preserve"> are two different sub-slot configurations within the 14 </w:t>
      </w:r>
      <w:proofErr w:type="spellStart"/>
      <w:r w:rsidR="00B41981">
        <w:t>os</w:t>
      </w:r>
      <w:proofErr w:type="spellEnd"/>
      <w:r w:rsidR="00B41981">
        <w:t xml:space="preserve"> slot: 7 sub-slots with 2 symbols in each sub-slot, 2 sub-slots with 7 symbols in each sub-slot.</w:t>
      </w:r>
      <w:r>
        <w:t xml:space="preserve"> The related RRC configuration from </w:t>
      </w:r>
      <w:r w:rsidRPr="00D27132">
        <w:rPr>
          <w:i/>
        </w:rPr>
        <w:t>PUCCH-Config</w:t>
      </w:r>
      <w:r>
        <w:t xml:space="preserve"> is shown in below</w:t>
      </w:r>
    </w:p>
    <w:p w14:paraId="10D6BD7E" w14:textId="77777777" w:rsidR="007D2266" w:rsidRPr="00D27132" w:rsidRDefault="007D2266" w:rsidP="00E17C83">
      <w:pPr>
        <w:pStyle w:val="PL"/>
        <w:ind w:left="384"/>
      </w:pPr>
      <w:r w:rsidRPr="00D27132">
        <w:t xml:space="preserve">    subslotLengthForPUCCH-r16               CHOICE {</w:t>
      </w:r>
    </w:p>
    <w:p w14:paraId="193031F7" w14:textId="77777777" w:rsidR="007D2266" w:rsidRPr="00D27132" w:rsidRDefault="007D2266" w:rsidP="00E17C83">
      <w:pPr>
        <w:pStyle w:val="PL"/>
        <w:ind w:left="384"/>
      </w:pPr>
      <w:r w:rsidRPr="00D27132">
        <w:t xml:space="preserve">            normalCP-r16                        ENUMERATED {n2,n7},</w:t>
      </w:r>
    </w:p>
    <w:p w14:paraId="68F98421" w14:textId="77777777" w:rsidR="007D2266" w:rsidRPr="00D27132" w:rsidRDefault="007D2266" w:rsidP="00E17C83">
      <w:pPr>
        <w:pStyle w:val="PL"/>
        <w:ind w:left="384"/>
      </w:pPr>
      <w:r w:rsidRPr="00D27132">
        <w:t xml:space="preserve">            extendedCP-r16                      ENUMERATED {n2,n6}</w:t>
      </w:r>
    </w:p>
    <w:p w14:paraId="1592C5F8" w14:textId="4257024E" w:rsidR="007D2266" w:rsidRDefault="007D2266" w:rsidP="00E17C83">
      <w:pPr>
        <w:pStyle w:val="PL"/>
        <w:ind w:left="384"/>
      </w:pPr>
      <w:r w:rsidRPr="00D27132">
        <w:t xml:space="preserve">    }                                                                                                             OPTIONAL, -- Need R</w:t>
      </w:r>
    </w:p>
    <w:p w14:paraId="65C90099" w14:textId="77777777" w:rsidR="0020553A" w:rsidRDefault="0020553A" w:rsidP="00DF2FF7"/>
    <w:p w14:paraId="481D979B" w14:textId="3BB90CAD" w:rsidR="002F1568" w:rsidRDefault="00B41981" w:rsidP="00DF2FF7">
      <w:pPr>
        <w:rPr>
          <w:i/>
        </w:rPr>
      </w:pPr>
      <w:r>
        <w:t xml:space="preserve">Sub-slot based PUCCH repetition is basically confining each PUCCH resource within the sub-slot and the repetition is over multiple sub-slots. </w:t>
      </w:r>
      <w:r w:rsidR="0020553A">
        <w:t>As mentioned from the agreements listed in the first section, the number of sub-slot based PUCCH repetitions is restricted to be 2, 4, 8</w:t>
      </w:r>
      <w:r w:rsidR="007B3261">
        <w:t xml:space="preserve"> defined by </w:t>
      </w:r>
      <w:proofErr w:type="spellStart"/>
      <w:r w:rsidR="007B3261" w:rsidRPr="00E17C83">
        <w:rPr>
          <w:i/>
          <w:iCs/>
        </w:rPr>
        <w:t>nrofSlots</w:t>
      </w:r>
      <w:proofErr w:type="spellEnd"/>
      <w:r w:rsidR="007B3261">
        <w:rPr>
          <w:i/>
          <w:iCs/>
        </w:rPr>
        <w:t xml:space="preserve"> </w:t>
      </w:r>
      <w:r w:rsidR="007B3261" w:rsidRPr="00E17C83">
        <w:t>in</w:t>
      </w:r>
      <w:r w:rsidR="007B3261" w:rsidRPr="007B3261">
        <w:rPr>
          <w:i/>
        </w:rPr>
        <w:t xml:space="preserve"> </w:t>
      </w:r>
      <w:r w:rsidR="007B3261" w:rsidRPr="00D27132">
        <w:rPr>
          <w:i/>
        </w:rPr>
        <w:t>PUCCH-</w:t>
      </w:r>
      <w:proofErr w:type="gramStart"/>
      <w:r w:rsidR="007B3261" w:rsidRPr="00D27132">
        <w:rPr>
          <w:i/>
        </w:rPr>
        <w:t>Config</w:t>
      </w:r>
      <w:r w:rsidR="00D616CF">
        <w:rPr>
          <w:i/>
        </w:rPr>
        <w:t xml:space="preserve"> </w:t>
      </w:r>
      <w:r w:rsidR="002F1568">
        <w:rPr>
          <w:i/>
        </w:rPr>
        <w:t>:</w:t>
      </w:r>
      <w:proofErr w:type="gramEnd"/>
    </w:p>
    <w:p w14:paraId="3BACD119" w14:textId="34DEE0BD" w:rsidR="002F1568" w:rsidRPr="00E17C83" w:rsidRDefault="002F1568" w:rsidP="00E17C83">
      <w:pPr>
        <w:pStyle w:val="PL"/>
        <w:ind w:left="384"/>
      </w:pPr>
      <w:r w:rsidRPr="00D27132">
        <w:t>nrofSlots                               ENUMERATED {n2,n4,n8}                                                 OPTIONAL, -- Need S</w:t>
      </w:r>
    </w:p>
    <w:p w14:paraId="12BB5BCD" w14:textId="0EC51A97" w:rsidR="0020553A" w:rsidRDefault="002F1568" w:rsidP="00DF2FF7">
      <w:r>
        <w:rPr>
          <w:iCs/>
        </w:rPr>
        <w:t>O</w:t>
      </w:r>
      <w:r w:rsidR="00D616CF" w:rsidRPr="00E17C83">
        <w:rPr>
          <w:iCs/>
        </w:rPr>
        <w:t>r</w:t>
      </w:r>
      <w:r>
        <w:rPr>
          <w:iCs/>
        </w:rPr>
        <w:t xml:space="preserve"> the repetition is </w:t>
      </w:r>
      <w:r w:rsidR="00D616CF">
        <w:rPr>
          <w:iCs/>
        </w:rPr>
        <w:t>indicated by DCI</w:t>
      </w:r>
      <w:r w:rsidR="0020553A">
        <w:t>, which are t</w:t>
      </w:r>
      <w:r w:rsidR="00D616CF">
        <w:t xml:space="preserve">he same for </w:t>
      </w:r>
      <w:r w:rsidR="0020553A">
        <w:t xml:space="preserve">slot-based PUCCH in Rel-16. </w:t>
      </w:r>
    </w:p>
    <w:p w14:paraId="66467078" w14:textId="45282665" w:rsidR="00DF2FF7" w:rsidRDefault="002A60BD" w:rsidP="00DF2FF7">
      <w:r>
        <w:t>Given different PUCCH formats and sub-slot lengths, there are three different configurations for the sub-slot based PUCCH repetitions</w:t>
      </w:r>
      <w:r w:rsidR="00435456">
        <w:t xml:space="preserve"> </w:t>
      </w:r>
      <w:r w:rsidR="007B297A">
        <w:t xml:space="preserve">and some of them have been </w:t>
      </w:r>
      <w:proofErr w:type="spellStart"/>
      <w:r w:rsidR="00E16738">
        <w:t>explictely</w:t>
      </w:r>
      <w:proofErr w:type="spellEnd"/>
      <w:r w:rsidR="00E16738">
        <w:t xml:space="preserve"> </w:t>
      </w:r>
      <w:r w:rsidR="007B297A">
        <w:t xml:space="preserve">discussed in RAN1 </w:t>
      </w:r>
      <w:r w:rsidR="004B64F9">
        <w:t>[</w:t>
      </w:r>
      <w:r w:rsidR="00435456">
        <w:t>3</w:t>
      </w:r>
      <w:r w:rsidR="004B64F9">
        <w:t>]</w:t>
      </w:r>
      <w:r>
        <w:t>:</w:t>
      </w:r>
    </w:p>
    <w:p w14:paraId="76A2C465" w14:textId="09EF9301" w:rsidR="0053457C" w:rsidRDefault="0053457C" w:rsidP="0053457C">
      <w:pPr>
        <w:pStyle w:val="ListParagraph"/>
        <w:numPr>
          <w:ilvl w:val="0"/>
          <w:numId w:val="40"/>
        </w:numPr>
      </w:pPr>
      <w:r>
        <w:t>PUCCH format 0 or 2 (2 symbols) with sub-slot length of 2 symbols</w:t>
      </w:r>
      <w:r w:rsidR="00483C77">
        <w:rPr>
          <w:lang w:eastAsia="zh-CN"/>
        </w:rPr>
        <w:t>, an example is</w:t>
      </w:r>
      <w:r>
        <w:t xml:space="preserve"> shown in figure 1.</w:t>
      </w:r>
    </w:p>
    <w:p w14:paraId="5D554AE7" w14:textId="0BCF391C" w:rsidR="0053457C" w:rsidRDefault="0053457C" w:rsidP="0053457C">
      <w:pPr>
        <w:pStyle w:val="ListParagraph"/>
        <w:numPr>
          <w:ilvl w:val="0"/>
          <w:numId w:val="40"/>
        </w:numPr>
      </w:pPr>
      <w:r>
        <w:t>PUCCH format 0 or 2 (2 symbols) with sub-slot length of 7 symbols</w:t>
      </w:r>
      <w:r w:rsidR="00483C77">
        <w:t xml:space="preserve">, </w:t>
      </w:r>
      <w:r w:rsidR="00483C77">
        <w:rPr>
          <w:lang w:eastAsia="zh-CN"/>
        </w:rPr>
        <w:t>an example is</w:t>
      </w:r>
      <w:r>
        <w:t xml:space="preserve"> shown in figure 2.</w:t>
      </w:r>
    </w:p>
    <w:p w14:paraId="2C2775A2" w14:textId="050414FD" w:rsidR="0053457C" w:rsidRDefault="0053457C" w:rsidP="0053457C">
      <w:pPr>
        <w:pStyle w:val="ListParagraph"/>
        <w:numPr>
          <w:ilvl w:val="0"/>
          <w:numId w:val="40"/>
        </w:numPr>
      </w:pPr>
      <w:r>
        <w:t>PUCCH format 1, 3 or 4 (4 - 7 symbols) with sub-slot length of 7 symbols</w:t>
      </w:r>
      <w:r w:rsidR="00483C77">
        <w:t>,</w:t>
      </w:r>
      <w:r w:rsidR="00483C77" w:rsidRPr="00483C77">
        <w:rPr>
          <w:lang w:eastAsia="zh-CN"/>
        </w:rPr>
        <w:t xml:space="preserve"> </w:t>
      </w:r>
      <w:r w:rsidR="00483C77">
        <w:rPr>
          <w:lang w:eastAsia="zh-CN"/>
        </w:rPr>
        <w:t>an example is</w:t>
      </w:r>
      <w:r>
        <w:t xml:space="preserve"> shown in figure 3.</w:t>
      </w:r>
    </w:p>
    <w:p w14:paraId="08A5DB52" w14:textId="3055D53F" w:rsidR="001E3CE6" w:rsidRPr="00DF2FF7" w:rsidRDefault="001E3CE6" w:rsidP="00E17C83">
      <w:r>
        <w:t xml:space="preserve">Given </w:t>
      </w:r>
      <w:proofErr w:type="spellStart"/>
      <w:proofErr w:type="gramStart"/>
      <w:r w:rsidRPr="00E17C83">
        <w:rPr>
          <w:i/>
          <w:iCs/>
        </w:rPr>
        <w:t>subslotLengthForPUCCH</w:t>
      </w:r>
      <w:proofErr w:type="spellEnd"/>
      <w:r>
        <w:t xml:space="preserve">  i</w:t>
      </w:r>
      <w:r w:rsidR="00335233">
        <w:t>s</w:t>
      </w:r>
      <w:proofErr w:type="gramEnd"/>
      <w:r>
        <w:t xml:space="preserve"> defined</w:t>
      </w:r>
      <w:r w:rsidR="009D659A">
        <w:t xml:space="preserve"> for sub-slot configuration</w:t>
      </w:r>
      <w:r>
        <w:t>, the starting symbol of each PUCCH repetition is calculated as</w:t>
      </w:r>
      <w:r>
        <w:rPr>
          <w:iCs/>
        </w:rPr>
        <w:t xml:space="preserve"> mod(</w:t>
      </w:r>
      <w:proofErr w:type="spellStart"/>
      <w:r w:rsidRPr="00111FF6">
        <w:rPr>
          <w:i/>
        </w:rPr>
        <w:t>startingSymbolIndex</w:t>
      </w:r>
      <w:proofErr w:type="spellEnd"/>
      <w:r>
        <w:rPr>
          <w:iCs/>
        </w:rPr>
        <w:t xml:space="preserve">, </w:t>
      </w:r>
      <w:proofErr w:type="spellStart"/>
      <w:r w:rsidRPr="00F113E1">
        <w:rPr>
          <w:i/>
        </w:rPr>
        <w:t>subslotLengthForPUCCH</w:t>
      </w:r>
      <w:proofErr w:type="spellEnd"/>
      <w:r>
        <w:rPr>
          <w:iCs/>
        </w:rPr>
        <w:t>) [4]</w:t>
      </w:r>
      <w:r w:rsidR="009D659A">
        <w:rPr>
          <w:iCs/>
        </w:rPr>
        <w:t xml:space="preserve"> where </w:t>
      </w:r>
      <w:proofErr w:type="spellStart"/>
      <w:r w:rsidR="009D659A" w:rsidRPr="00111FF6">
        <w:rPr>
          <w:i/>
        </w:rPr>
        <w:t>startingSymbolIndex</w:t>
      </w:r>
      <w:proofErr w:type="spellEnd"/>
      <w:r w:rsidR="009D659A">
        <w:rPr>
          <w:i/>
        </w:rPr>
        <w:t xml:space="preserve"> </w:t>
      </w:r>
      <w:r w:rsidR="009D659A">
        <w:rPr>
          <w:iCs/>
        </w:rPr>
        <w:t xml:space="preserve">is defined </w:t>
      </w:r>
      <w:r w:rsidR="00FE274D">
        <w:rPr>
          <w:iCs/>
        </w:rPr>
        <w:t>at</w:t>
      </w:r>
      <w:r w:rsidR="009D659A">
        <w:rPr>
          <w:iCs/>
        </w:rPr>
        <w:t xml:space="preserve"> each PUCCH format</w:t>
      </w:r>
      <w:r w:rsidR="00FE274D">
        <w:rPr>
          <w:iCs/>
        </w:rPr>
        <w:t xml:space="preserve"> configuration</w:t>
      </w:r>
      <w:r>
        <w:rPr>
          <w:iCs/>
        </w:rPr>
        <w:t>.</w:t>
      </w:r>
    </w:p>
    <w:p w14:paraId="74218472" w14:textId="3F16947A" w:rsidR="007D7A6E" w:rsidRDefault="00D01991" w:rsidP="007D7A6E">
      <w:pPr>
        <w:keepNext/>
      </w:pPr>
      <w:r>
        <w:object w:dxaOrig="10710" w:dyaOrig="2670" w14:anchorId="567283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119.6pt" o:ole="">
            <v:imagedata r:id="rId13" o:title=""/>
          </v:shape>
          <o:OLEObject Type="Embed" ProgID="Visio.Drawing.15" ShapeID="_x0000_i1025" DrawAspect="Content" ObjectID="_1712390487" r:id="rId14"/>
        </w:object>
      </w:r>
      <w:r w:rsidDel="00116340">
        <w:t xml:space="preserve"> </w:t>
      </w:r>
    </w:p>
    <w:p w14:paraId="1E14BDB6" w14:textId="20CCF1BA" w:rsidR="002A60BD" w:rsidRDefault="007D7A6E" w:rsidP="007D7A6E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An example of 2</w:t>
      </w:r>
      <w:r w:rsidR="006B633F">
        <w:t>-</w:t>
      </w:r>
      <w:r>
        <w:t>symbol PUCCH repetition</w:t>
      </w:r>
      <w:r w:rsidR="006B633F">
        <w:t>s</w:t>
      </w:r>
      <w:r>
        <w:t xml:space="preserve"> </w:t>
      </w:r>
      <w:r w:rsidR="006B633F">
        <w:t>over</w:t>
      </w:r>
      <w:r>
        <w:t xml:space="preserve"> 2-symbol-length sub-slot</w:t>
      </w:r>
      <w:r w:rsidR="006B633F">
        <w:t>s</w:t>
      </w:r>
      <w:r w:rsidR="00437B8D">
        <w:t xml:space="preserve"> (normal CP)</w:t>
      </w:r>
      <w:r w:rsidR="00FC0E10">
        <w:t xml:space="preserve">, PUCCH </w:t>
      </w:r>
      <w:r w:rsidR="009A304D">
        <w:t xml:space="preserve">starts </w:t>
      </w:r>
      <w:r w:rsidR="00FC0E10">
        <w:t>at the 6</w:t>
      </w:r>
      <w:r w:rsidR="00FC0E10" w:rsidRPr="00E17C83">
        <w:rPr>
          <w:vertAlign w:val="superscript"/>
        </w:rPr>
        <w:t>th</w:t>
      </w:r>
      <w:r w:rsidR="00FC0E10">
        <w:t xml:space="preserve"> sub-slot</w:t>
      </w:r>
    </w:p>
    <w:p w14:paraId="4CCB8D61" w14:textId="604AEF60" w:rsidR="007D7A6E" w:rsidRDefault="00795F2B" w:rsidP="007D7A6E">
      <w:pPr>
        <w:keepNext/>
      </w:pPr>
      <w:r>
        <w:object w:dxaOrig="10966" w:dyaOrig="2716" w14:anchorId="6C45B7B8">
          <v:shape id="_x0000_i1026" type="#_x0000_t75" style="width:480.85pt;height:118.95pt" o:ole="">
            <v:imagedata r:id="rId15" o:title=""/>
          </v:shape>
          <o:OLEObject Type="Embed" ProgID="Visio.Drawing.15" ShapeID="_x0000_i1026" DrawAspect="Content" ObjectID="_1712390488" r:id="rId16"/>
        </w:object>
      </w:r>
      <w:r w:rsidDel="00795F2B">
        <w:t xml:space="preserve"> </w:t>
      </w:r>
    </w:p>
    <w:p w14:paraId="617EE3F6" w14:textId="19C5404A" w:rsidR="009A304D" w:rsidRDefault="007D7A6E" w:rsidP="009A304D">
      <w:pPr>
        <w:pStyle w:val="Caption"/>
      </w:pPr>
      <w:bookmarkStart w:id="3" w:name="_Ref10017267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</w:t>
      </w:r>
      <w:r w:rsidRPr="003A01E8">
        <w:t>An example of 2</w:t>
      </w:r>
      <w:r w:rsidR="006B633F">
        <w:t>-</w:t>
      </w:r>
      <w:r w:rsidRPr="003A01E8">
        <w:t>symbol PUCCH repetition</w:t>
      </w:r>
      <w:r w:rsidR="006B633F">
        <w:t>s</w:t>
      </w:r>
      <w:r w:rsidRPr="003A01E8">
        <w:t xml:space="preserve"> </w:t>
      </w:r>
      <w:r w:rsidR="006B633F">
        <w:t>over</w:t>
      </w:r>
      <w:r w:rsidRPr="003A01E8">
        <w:t xml:space="preserve"> </w:t>
      </w:r>
      <w:r>
        <w:t>7</w:t>
      </w:r>
      <w:r w:rsidRPr="003A01E8">
        <w:t>-symbol-length sub-slot</w:t>
      </w:r>
      <w:r w:rsidR="006B633F">
        <w:t>s</w:t>
      </w:r>
      <w:r w:rsidR="00EE6761">
        <w:t xml:space="preserve"> (normal CP)</w:t>
      </w:r>
      <w:r w:rsidR="009A304D">
        <w:t>, PUCCH starts at the 1</w:t>
      </w:r>
      <w:r w:rsidR="009A304D" w:rsidRPr="00E17C83">
        <w:rPr>
          <w:vertAlign w:val="superscript"/>
        </w:rPr>
        <w:t>st</w:t>
      </w:r>
      <w:r w:rsidR="009A304D">
        <w:t xml:space="preserve"> sub-slot</w:t>
      </w:r>
    </w:p>
    <w:p w14:paraId="0FB92870" w14:textId="40FC2F8F" w:rsidR="007D7A6E" w:rsidRDefault="0088319D" w:rsidP="00E17C83">
      <w:pPr>
        <w:pStyle w:val="Caption"/>
      </w:pPr>
      <w:r>
        <w:object w:dxaOrig="10966" w:dyaOrig="2700" w14:anchorId="7CF55CF3">
          <v:shape id="_x0000_i1027" type="#_x0000_t75" style="width:480.85pt;height:118.35pt" o:ole="">
            <v:imagedata r:id="rId17" o:title=""/>
          </v:shape>
          <o:OLEObject Type="Embed" ProgID="Visio.Drawing.15" ShapeID="_x0000_i1027" DrawAspect="Content" ObjectID="_1712390489" r:id="rId18"/>
        </w:object>
      </w:r>
    </w:p>
    <w:p w14:paraId="3AB447A9" w14:textId="4E837B00" w:rsidR="007D7A6E" w:rsidRDefault="007D7A6E" w:rsidP="007D7A6E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544424">
        <w:t xml:space="preserve">An example of </w:t>
      </w:r>
      <w:r>
        <w:t>7</w:t>
      </w:r>
      <w:r w:rsidR="006B633F">
        <w:t>-</w:t>
      </w:r>
      <w:r w:rsidRPr="00544424">
        <w:t>symbols PUCCH repetition</w:t>
      </w:r>
      <w:r w:rsidR="006B633F">
        <w:t>s</w:t>
      </w:r>
      <w:r w:rsidRPr="00544424">
        <w:t xml:space="preserve"> </w:t>
      </w:r>
      <w:r w:rsidR="006B633F">
        <w:t>over</w:t>
      </w:r>
      <w:r w:rsidRPr="00544424">
        <w:t xml:space="preserve"> </w:t>
      </w:r>
      <w:r>
        <w:t>7</w:t>
      </w:r>
      <w:r w:rsidRPr="00544424">
        <w:t>-symbol-length sub-slot</w:t>
      </w:r>
      <w:r w:rsidR="006B633F">
        <w:t>s</w:t>
      </w:r>
      <w:r w:rsidR="00EE6761">
        <w:t xml:space="preserve"> (normal CP)</w:t>
      </w:r>
      <w:r w:rsidR="009A304D">
        <w:t>,</w:t>
      </w:r>
      <w:r w:rsidR="009A304D" w:rsidRPr="009A304D">
        <w:t xml:space="preserve"> </w:t>
      </w:r>
      <w:r w:rsidR="009A304D">
        <w:t>PUCCH starts at the 1</w:t>
      </w:r>
      <w:r w:rsidR="009A304D" w:rsidRPr="00722749">
        <w:rPr>
          <w:vertAlign w:val="superscript"/>
        </w:rPr>
        <w:t>st</w:t>
      </w:r>
      <w:r w:rsidR="009A304D">
        <w:t xml:space="preserve"> sub-slot</w:t>
      </w:r>
    </w:p>
    <w:p w14:paraId="62F2FCE4" w14:textId="6F9E9BE1" w:rsidR="008B7958" w:rsidRDefault="00734AED" w:rsidP="00A80BFA">
      <w:r>
        <w:t>The</w:t>
      </w:r>
      <w:r w:rsidR="008B7958">
        <w:t xml:space="preserve"> inter-</w:t>
      </w:r>
      <w:proofErr w:type="spellStart"/>
      <w:r w:rsidR="008B7958">
        <w:t>subslot</w:t>
      </w:r>
      <w:proofErr w:type="spellEnd"/>
      <w:r w:rsidR="008B7958">
        <w:t xml:space="preserve"> frequency hopping is </w:t>
      </w:r>
      <w:r w:rsidR="00BF7081">
        <w:t>supported</w:t>
      </w:r>
      <w:r w:rsidR="008B7958">
        <w:t xml:space="preserve"> for sub-slot based PUCCH repetition</w:t>
      </w:r>
      <w:r w:rsidR="00B14D5A">
        <w:t xml:space="preserve"> (the </w:t>
      </w:r>
      <w:r w:rsidR="008039DB">
        <w:t xml:space="preserve">full-slot </w:t>
      </w:r>
      <w:r w:rsidR="008477AE">
        <w:t xml:space="preserve">FH </w:t>
      </w:r>
      <w:r w:rsidR="003B347D">
        <w:t xml:space="preserve">flags are reused for sub-slot </w:t>
      </w:r>
      <w:r w:rsidR="00817F2F">
        <w:t>FH, i.e., “</w:t>
      </w:r>
      <w:proofErr w:type="spellStart"/>
      <w:r w:rsidR="00817F2F">
        <w:rPr>
          <w:rFonts w:ascii="CourierNewPSMT" w:hAnsi="CourierNewPSMT" w:cs="CourierNewPSMT"/>
          <w:sz w:val="16"/>
          <w:szCs w:val="16"/>
        </w:rPr>
        <w:t>interslotFrequencyHopping</w:t>
      </w:r>
      <w:proofErr w:type="spellEnd"/>
      <w:r w:rsidR="00817F2F">
        <w:t>” is to be configured</w:t>
      </w:r>
      <w:r w:rsidR="00B14D5A">
        <w:t>)</w:t>
      </w:r>
      <w:r w:rsidR="008B7958">
        <w:t>.</w:t>
      </w:r>
    </w:p>
    <w:p w14:paraId="469D6FE2" w14:textId="03E4BEBA" w:rsidR="00336F94" w:rsidRDefault="00CC72FA" w:rsidP="00A80BFA">
      <w:r>
        <w:t xml:space="preserve">Having more than one copy of the PUCCH in each slot is evidently impacting </w:t>
      </w:r>
      <w:r w:rsidR="005756B0">
        <w:t xml:space="preserve">sample acquisition/buffering in the implementation, </w:t>
      </w:r>
      <w:proofErr w:type="gramStart"/>
      <w:r w:rsidR="005756B0">
        <w:t>as well as,</w:t>
      </w:r>
      <w:proofErr w:type="gramEnd"/>
      <w:r w:rsidR="005756B0">
        <w:t xml:space="preserve"> the </w:t>
      </w:r>
      <w:r w:rsidR="000F474A">
        <w:t xml:space="preserve">repetition </w:t>
      </w:r>
      <w:r w:rsidR="005756B0">
        <w:t>combining algorithm (especially</w:t>
      </w:r>
      <w:r w:rsidR="00F22326">
        <w:t>,</w:t>
      </w:r>
      <w:r w:rsidR="005756B0">
        <w:t xml:space="preserve"> </w:t>
      </w:r>
      <w:r w:rsidR="00650BD6">
        <w:t xml:space="preserve">if </w:t>
      </w:r>
      <w:r w:rsidR="0014753F">
        <w:t xml:space="preserve">data </w:t>
      </w:r>
      <w:r w:rsidR="00650BD6">
        <w:t xml:space="preserve">DM-RS </w:t>
      </w:r>
      <w:r w:rsidR="00693513">
        <w:t>is</w:t>
      </w:r>
      <w:r w:rsidR="00D83F21">
        <w:t xml:space="preserve"> to be </w:t>
      </w:r>
      <w:r w:rsidR="0014753F">
        <w:t>exploited)</w:t>
      </w:r>
      <w:r w:rsidR="00F32FC5">
        <w:t>, and processing timelines</w:t>
      </w:r>
      <w:r w:rsidR="0014753F">
        <w:t>.</w:t>
      </w:r>
      <w:r w:rsidR="00B127AA">
        <w:t xml:space="preserve"> Even the least impactful implementation of LLR combining will need to extend the legacy case to having multiple LLR values taken per slot, </w:t>
      </w:r>
      <w:proofErr w:type="gramStart"/>
      <w:r w:rsidR="00B127AA">
        <w:t xml:space="preserve">and </w:t>
      </w:r>
      <w:r w:rsidR="00631CB9">
        <w:t>also</w:t>
      </w:r>
      <w:proofErr w:type="gramEnd"/>
      <w:r w:rsidR="00631CB9">
        <w:t xml:space="preserve"> across slot boundaries.</w:t>
      </w:r>
      <w:r w:rsidR="001B02D0">
        <w:br/>
        <w:t xml:space="preserve">Furthermore, </w:t>
      </w:r>
      <w:r w:rsidR="002631BF">
        <w:t>the demodulation performance</w:t>
      </w:r>
      <w:r w:rsidR="0010519A">
        <w:t xml:space="preserve"> of sub-slot </w:t>
      </w:r>
      <w:r w:rsidR="0090641C">
        <w:t xml:space="preserve">PUCCH repetition </w:t>
      </w:r>
      <w:r w:rsidR="0062284F">
        <w:t>is</w:t>
      </w:r>
      <w:r w:rsidR="0090641C">
        <w:t xml:space="preserve"> superior </w:t>
      </w:r>
      <w:r w:rsidR="0062284F">
        <w:t>in terms of delay w</w:t>
      </w:r>
      <w:r w:rsidR="00E146D3">
        <w:t xml:space="preserve">ith </w:t>
      </w:r>
      <w:r w:rsidR="005E5FE1">
        <w:t>similar demodulation performance</w:t>
      </w:r>
      <w:r w:rsidR="0090641C">
        <w:t xml:space="preserve"> to slot-based repet</w:t>
      </w:r>
      <w:r w:rsidR="008258EA">
        <w:t xml:space="preserve">ition assuming the same TDD pattern (as there </w:t>
      </w:r>
      <w:r w:rsidR="005E5FE1">
        <w:t>is</w:t>
      </w:r>
      <w:r w:rsidR="008258EA">
        <w:t xml:space="preserve"> </w:t>
      </w:r>
      <w:r w:rsidR="005E5FE1">
        <w:t>the same number</w:t>
      </w:r>
      <w:r w:rsidR="008258EA">
        <w:t xml:space="preserve"> repetitions in </w:t>
      </w:r>
      <w:r w:rsidR="00AE2C1B">
        <w:t xml:space="preserve">less </w:t>
      </w:r>
      <w:r w:rsidR="008258EA">
        <w:t>time).</w:t>
      </w:r>
    </w:p>
    <w:p w14:paraId="6EC0C8F0" w14:textId="1AFE90C7" w:rsidR="00AC0EDF" w:rsidRDefault="00AC0EDF" w:rsidP="00A80BFA">
      <w:r w:rsidRPr="00E17C83">
        <w:t>Furthermore</w:t>
      </w:r>
      <w:r w:rsidR="003103A9" w:rsidRPr="00E17C83">
        <w:t>,</w:t>
      </w:r>
      <w:r w:rsidRPr="00E17C83">
        <w:t xml:space="preserve"> the repeti</w:t>
      </w:r>
      <w:r w:rsidR="00C45AC0" w:rsidRPr="00E17C83">
        <w:t>ti</w:t>
      </w:r>
      <w:r w:rsidRPr="00E17C83">
        <w:t xml:space="preserve">on of </w:t>
      </w:r>
      <w:proofErr w:type="spellStart"/>
      <w:r w:rsidRPr="00E17C83">
        <w:t>F0</w:t>
      </w:r>
      <w:proofErr w:type="spellEnd"/>
      <w:r w:rsidRPr="00E17C83">
        <w:t xml:space="preserve"> and </w:t>
      </w:r>
      <w:proofErr w:type="spellStart"/>
      <w:r w:rsidRPr="00E17C83">
        <w:t>F2</w:t>
      </w:r>
      <w:proofErr w:type="spellEnd"/>
      <w:r w:rsidRPr="00E17C83">
        <w:t xml:space="preserve"> was not </w:t>
      </w:r>
      <w:r w:rsidR="00B25395" w:rsidRPr="00E17C83">
        <w:t>previously possible, neither in slot nor sub-slot</w:t>
      </w:r>
      <w:r w:rsidR="000C08DA" w:rsidRPr="00E17C83">
        <w:t xml:space="preserve"> variants.</w:t>
      </w:r>
    </w:p>
    <w:p w14:paraId="3CD64AF3" w14:textId="20DA38C6" w:rsidR="00FA26CF" w:rsidRDefault="00FA26CF" w:rsidP="00A80BFA">
      <w:r>
        <w:t>Hence</w:t>
      </w:r>
      <w:r w:rsidR="00BC6BC2">
        <w:t>,</w:t>
      </w:r>
      <w:r>
        <w:t xml:space="preserve"> we propose to </w:t>
      </w:r>
      <w:r w:rsidR="00BC6BC2">
        <w:t>have minimum requirements for this feature.</w:t>
      </w:r>
    </w:p>
    <w:p w14:paraId="6B258E25" w14:textId="07CB2788" w:rsidR="00BC6BC2" w:rsidRDefault="00BC6BC2" w:rsidP="00E17C83">
      <w:pPr>
        <w:pStyle w:val="RAN4proposal"/>
      </w:pPr>
      <w:r>
        <w:t>RAN4 to define minimum demodulation performance requirements for sub-slot based PUCCH repetitions</w:t>
      </w:r>
      <w:r w:rsidR="000B5444">
        <w:t xml:space="preserve"> and </w:t>
      </w:r>
      <w:proofErr w:type="gramStart"/>
      <w:r w:rsidR="00F00EBC">
        <w:t>slot based</w:t>
      </w:r>
      <w:proofErr w:type="gramEnd"/>
      <w:r w:rsidR="00F00EBC">
        <w:t xml:space="preserve"> </w:t>
      </w:r>
      <w:r w:rsidR="008625B7">
        <w:t xml:space="preserve">repetition of </w:t>
      </w:r>
      <w:proofErr w:type="spellStart"/>
      <w:r w:rsidR="008625B7">
        <w:t>F0</w:t>
      </w:r>
      <w:proofErr w:type="spellEnd"/>
      <w:r w:rsidR="00F00EBC">
        <w:t>/</w:t>
      </w:r>
      <w:proofErr w:type="spellStart"/>
      <w:r w:rsidR="00F00EBC">
        <w:t>F2</w:t>
      </w:r>
      <w:proofErr w:type="spellEnd"/>
      <w:r>
        <w:t>.</w:t>
      </w:r>
    </w:p>
    <w:p w14:paraId="791585D0" w14:textId="5A1D5718" w:rsidR="00E70A7D" w:rsidRDefault="009C62CC" w:rsidP="00A80BFA">
      <w:r>
        <w:t xml:space="preserve">Note: The performance of sub-slot repetition and full slot </w:t>
      </w:r>
      <w:proofErr w:type="spellStart"/>
      <w:r>
        <w:t>repeition</w:t>
      </w:r>
      <w:proofErr w:type="spellEnd"/>
      <w:r>
        <w:t xml:space="preserve"> with the same number of repetitions is expected to be similar and the same performance requirement could be potentially re-used.</w:t>
      </w:r>
    </w:p>
    <w:p w14:paraId="67447855" w14:textId="77777777" w:rsidR="00336F94" w:rsidRPr="00A80BFA" w:rsidRDefault="00336F94" w:rsidP="00A80BFA">
      <w:pPr>
        <w:rPr>
          <w:lang w:eastAsia="zh-CN"/>
        </w:rPr>
      </w:pPr>
    </w:p>
    <w:p w14:paraId="1A9201FB" w14:textId="611A0099" w:rsidR="00A6661A" w:rsidRPr="00A6661A" w:rsidRDefault="00A6661A" w:rsidP="00A6661A">
      <w:pPr>
        <w:pStyle w:val="RAN4H2"/>
      </w:pPr>
      <w:r>
        <w:t>Use case</w:t>
      </w:r>
      <w:r w:rsidR="00336F94">
        <w:t>s</w:t>
      </w:r>
      <w:r>
        <w:t xml:space="preserve"> for sub-slot based PUCCH repetition</w:t>
      </w:r>
    </w:p>
    <w:p w14:paraId="2ECFEF29" w14:textId="13906DBF" w:rsidR="00336F94" w:rsidRDefault="00336F94" w:rsidP="00A16D50">
      <w:r>
        <w:t>One prominent use case for sub-slot based PUCCH repetition is latency reduction</w:t>
      </w:r>
      <w:r w:rsidR="006162F3">
        <w:t>.</w:t>
      </w:r>
      <w:r w:rsidR="006162F3">
        <w:br/>
      </w:r>
      <w:r w:rsidR="006162F3">
        <w:fldChar w:fldCharType="begin"/>
      </w:r>
      <w:r w:rsidR="006162F3">
        <w:instrText xml:space="preserve"> REF _Ref100172675 \h </w:instrText>
      </w:r>
      <w:r w:rsidR="006162F3">
        <w:fldChar w:fldCharType="separate"/>
      </w:r>
      <w:r w:rsidR="006162F3">
        <w:t xml:space="preserve">Figure </w:t>
      </w:r>
      <w:r w:rsidR="006162F3">
        <w:rPr>
          <w:noProof/>
        </w:rPr>
        <w:t>2</w:t>
      </w:r>
      <w:r w:rsidR="006162F3">
        <w:fldChar w:fldCharType="end"/>
      </w:r>
      <w:r w:rsidR="006162F3">
        <w:t xml:space="preserve"> above makes it clear that </w:t>
      </w:r>
      <w:r w:rsidR="00DE679B">
        <w:t xml:space="preserve">a UE can save almost a full slot </w:t>
      </w:r>
      <w:r w:rsidR="000C011B">
        <w:t xml:space="preserve">of delay in the case where the </w:t>
      </w:r>
      <w:r w:rsidR="00BC32F0">
        <w:t>initial transmission</w:t>
      </w:r>
      <w:r w:rsidR="000C011B">
        <w:t xml:space="preserve"> </w:t>
      </w:r>
      <w:r w:rsidR="00BC32F0">
        <w:t>failed to decode, but combination with a single repetition makes PUCCH demodulated possible.</w:t>
      </w:r>
    </w:p>
    <w:p w14:paraId="2C77A79F" w14:textId="24E213FF" w:rsidR="005514B6" w:rsidRDefault="004B7178" w:rsidP="00A16D50">
      <w:r>
        <w:t xml:space="preserve">In such a case </w:t>
      </w:r>
      <w:r w:rsidR="001E3F8A">
        <w:t xml:space="preserve">it is recommended to use a short PUCCH format (e.g., 0 or 2) and to </w:t>
      </w:r>
      <w:r w:rsidR="005514B6">
        <w:t>have at least 2 sub-slots per slot.</w:t>
      </w:r>
      <w:r w:rsidR="00986761">
        <w:br/>
        <w:t xml:space="preserve">This is also aligned with </w:t>
      </w:r>
      <w:r w:rsidR="00811FA7">
        <w:t>focusing on HARQ-ACK payloads.</w:t>
      </w:r>
    </w:p>
    <w:p w14:paraId="6C5FEFF7" w14:textId="378C0D76" w:rsidR="00080131" w:rsidRDefault="005514B6" w:rsidP="00A16D50">
      <w:r>
        <w:t xml:space="preserve">Repetitions are also </w:t>
      </w:r>
      <w:proofErr w:type="gramStart"/>
      <w:r>
        <w:t>most commonly used</w:t>
      </w:r>
      <w:proofErr w:type="gramEnd"/>
      <w:r>
        <w:t xml:space="preserve"> in coverage challenged scenarios.</w:t>
      </w:r>
      <w:r w:rsidR="00CB7BCA">
        <w:br/>
        <w:t xml:space="preserve">Hence a sufficient number of </w:t>
      </w:r>
      <w:r w:rsidR="008D48B5">
        <w:t>repetitions</w:t>
      </w:r>
      <w:r w:rsidR="00CB7BCA">
        <w:t xml:space="preserve"> should be chosen, e.g.</w:t>
      </w:r>
      <w:r w:rsidR="00B17580">
        <w:t>,</w:t>
      </w:r>
      <w:r w:rsidR="00CB7BCA">
        <w:t xml:space="preserve"> </w:t>
      </w:r>
      <w:r w:rsidR="008D48B5">
        <w:t>4 or 8 repetitions,</w:t>
      </w:r>
      <w:r w:rsidR="00CB7BCA">
        <w:t xml:space="preserve"> to allow demodulation even for the </w:t>
      </w:r>
      <w:r w:rsidR="00CB7BCA">
        <w:lastRenderedPageBreak/>
        <w:t>worst UEs.</w:t>
      </w:r>
      <w:r w:rsidR="003E7092">
        <w:t xml:space="preserve"> Additionally, FH is </w:t>
      </w:r>
      <w:r w:rsidR="00F71662">
        <w:t xml:space="preserve">commonly configured </w:t>
      </w:r>
      <w:r w:rsidR="00D11BE6">
        <w:t xml:space="preserve">to avoid </w:t>
      </w:r>
      <w:r w:rsidR="00543843">
        <w:t xml:space="preserve">frequency dependent </w:t>
      </w:r>
      <w:r w:rsidR="00D11BE6">
        <w:t xml:space="preserve">deep fading </w:t>
      </w:r>
      <w:r w:rsidR="00543843">
        <w:t>outages in the cell edges</w:t>
      </w:r>
      <w:r w:rsidR="002B5271">
        <w:t xml:space="preserve">, so FH </w:t>
      </w:r>
      <w:r w:rsidR="00B17580">
        <w:t>must</w:t>
      </w:r>
      <w:r w:rsidR="002B5271">
        <w:t xml:space="preserve"> be included in </w:t>
      </w:r>
      <w:r w:rsidR="0010519A">
        <w:t>requirement configurations.</w:t>
      </w:r>
    </w:p>
    <w:p w14:paraId="51405EDA" w14:textId="77777777" w:rsidR="00336F94" w:rsidRDefault="00336F94" w:rsidP="00A16D50"/>
    <w:p w14:paraId="761516E1" w14:textId="2C82F60B" w:rsidR="00CD7492" w:rsidRDefault="007672CF" w:rsidP="00A37002">
      <w:pPr>
        <w:pStyle w:val="RAN4H1"/>
      </w:pPr>
      <w:r>
        <w:t>Proposal for simulation assumptions</w:t>
      </w:r>
    </w:p>
    <w:p w14:paraId="76728E35" w14:textId="700A94AA" w:rsidR="003C78ED" w:rsidRDefault="003C78ED" w:rsidP="003C78ED">
      <w:pPr>
        <w:rPr>
          <w:lang w:val="en-GB"/>
        </w:rPr>
      </w:pPr>
      <w:r>
        <w:rPr>
          <w:lang w:val="en-GB"/>
        </w:rPr>
        <w:t xml:space="preserve">Based on the general description </w:t>
      </w:r>
      <w:r w:rsidR="00BC0C99">
        <w:rPr>
          <w:lang w:val="en-GB"/>
        </w:rPr>
        <w:t>of the sub-s</w:t>
      </w:r>
      <w:r w:rsidR="00AB53E4">
        <w:rPr>
          <w:lang w:val="en-GB"/>
        </w:rPr>
        <w:t>l</w:t>
      </w:r>
      <w:r w:rsidR="00BC0C99">
        <w:rPr>
          <w:lang w:val="en-GB"/>
        </w:rPr>
        <w:t xml:space="preserve">ot based PUCCH repetition in the preceding section and the use cases listed, we propose the following </w:t>
      </w:r>
      <w:r w:rsidR="00AB53E4">
        <w:rPr>
          <w:lang w:val="en-GB"/>
        </w:rPr>
        <w:t xml:space="preserve">parameter settings </w:t>
      </w:r>
      <w:r w:rsidR="00FF191F">
        <w:rPr>
          <w:lang w:val="en-GB"/>
        </w:rPr>
        <w:t xml:space="preserve">in table 1 and table 2 </w:t>
      </w:r>
      <w:r w:rsidR="00AB53E4">
        <w:rPr>
          <w:lang w:val="en-GB"/>
        </w:rPr>
        <w:t>for simulation and final requirements (unless the simulations show issues)</w:t>
      </w:r>
      <w:r w:rsidR="00D46321">
        <w:rPr>
          <w:lang w:val="en-GB"/>
        </w:rPr>
        <w:t xml:space="preserve">, which </w:t>
      </w:r>
      <w:r w:rsidR="00E7262F">
        <w:rPr>
          <w:lang w:val="en-GB"/>
        </w:rPr>
        <w:t>has the same pattern as figure 2 in above</w:t>
      </w:r>
      <w:r w:rsidR="00AB53E4">
        <w:rPr>
          <w:lang w:val="en-GB"/>
        </w:rPr>
        <w:t>.</w:t>
      </w:r>
      <w:r w:rsidR="004067B9">
        <w:rPr>
          <w:lang w:val="en-GB"/>
        </w:rPr>
        <w:t xml:space="preserve"> </w:t>
      </w:r>
    </w:p>
    <w:p w14:paraId="48B1FB20" w14:textId="408E72F5" w:rsidR="003122F4" w:rsidRDefault="003122F4" w:rsidP="003C78ED">
      <w:r>
        <w:rPr>
          <w:lang w:val="en-GB"/>
        </w:rPr>
        <w:t xml:space="preserve">The unmarked entries in table 1&amp;2 are chosen from the simulation setting for multi-slot PUCCH performance requirement defined in TS 38.104-8.3.7, </w:t>
      </w:r>
      <w:r>
        <w:t xml:space="preserve">as they are not </w:t>
      </w:r>
      <w:r w:rsidR="00606BD0">
        <w:t xml:space="preserve">of </w:t>
      </w:r>
      <w:r>
        <w:t xml:space="preserve">consequence in multi-sub-slot requirements or use cases. </w:t>
      </w:r>
    </w:p>
    <w:p w14:paraId="65E0867E" w14:textId="05ADB538" w:rsidR="002641D6" w:rsidRDefault="002641D6" w:rsidP="003C78ED">
      <w:pPr>
        <w:rPr>
          <w:lang w:val="en-GB"/>
        </w:rPr>
      </w:pPr>
      <w:r>
        <w:rPr>
          <w:lang w:val="en-GB"/>
        </w:rPr>
        <w:t xml:space="preserve">The highlighted configuration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specialized for sub-slot PUCCH repetition. PUCCH format 0 with 2 symbols</w:t>
      </w:r>
      <w:r w:rsidR="00CC20CB">
        <w:rPr>
          <w:lang w:val="en-GB"/>
        </w:rPr>
        <w:t xml:space="preserve">, </w:t>
      </w:r>
      <w:r w:rsidR="00202ECE">
        <w:rPr>
          <w:rFonts w:hint="eastAsia"/>
          <w:lang w:val="en-GB" w:eastAsia="zh-CN"/>
        </w:rPr>
        <w:t>a</w:t>
      </w:r>
      <w:r w:rsidR="00202ECE">
        <w:rPr>
          <w:lang w:val="en-GB" w:eastAsia="zh-CN"/>
        </w:rPr>
        <w:t xml:space="preserve">nd </w:t>
      </w:r>
      <w:r w:rsidR="00202ECE">
        <w:t>4 PUCCH repetitions</w:t>
      </w:r>
      <w:r>
        <w:rPr>
          <w:lang w:val="en-GB"/>
        </w:rPr>
        <w:t xml:space="preserve"> is selected considering</w:t>
      </w:r>
      <w:r w:rsidR="00202ECE">
        <w:rPr>
          <w:lang w:val="en-GB"/>
        </w:rPr>
        <w:t xml:space="preserve"> the </w:t>
      </w:r>
      <w:proofErr w:type="spellStart"/>
      <w:r w:rsidR="00202ECE">
        <w:rPr>
          <w:lang w:val="en-GB"/>
        </w:rPr>
        <w:t>mian</w:t>
      </w:r>
      <w:proofErr w:type="spellEnd"/>
      <w:r w:rsidR="00202ECE">
        <w:rPr>
          <w:lang w:val="en-GB"/>
        </w:rPr>
        <w:t xml:space="preserve"> use case </w:t>
      </w:r>
      <w:r w:rsidR="00CC20CB">
        <w:rPr>
          <w:lang w:val="en-GB"/>
        </w:rPr>
        <w:t xml:space="preserve">should be </w:t>
      </w:r>
      <w:r w:rsidR="00CC20CB">
        <w:t xml:space="preserve">enhancing the reliability/coverage </w:t>
      </w:r>
      <w:proofErr w:type="gramStart"/>
      <w:r w:rsidR="00CC20CB">
        <w:t xml:space="preserve">for </w:t>
      </w:r>
      <w:r>
        <w:rPr>
          <w:lang w:val="en-GB"/>
        </w:rPr>
        <w:t xml:space="preserve"> </w:t>
      </w:r>
      <w:r>
        <w:t>HARQ</w:t>
      </w:r>
      <w:proofErr w:type="gramEnd"/>
      <w:r>
        <w:t>-ACK payloads</w:t>
      </w:r>
      <w:r w:rsidR="007525E2">
        <w:t xml:space="preserve">. </w:t>
      </w:r>
      <w:r w:rsidR="007D2EFC">
        <w:t>7 symbols sub-slot length</w:t>
      </w:r>
      <w:r w:rsidR="007525E2">
        <w:t xml:space="preserve"> </w:t>
      </w:r>
      <w:r w:rsidR="00BA3188">
        <w:t xml:space="preserve">and </w:t>
      </w:r>
      <w:r w:rsidR="007D2EFC">
        <w:t xml:space="preserve">2 slots </w:t>
      </w:r>
      <w:r w:rsidR="00DF2069">
        <w:t xml:space="preserve">of OFDM symbols </w:t>
      </w:r>
      <w:r w:rsidR="007D2EFC">
        <w:t xml:space="preserve">will be needed.  </w:t>
      </w:r>
      <w:r w:rsidR="00BA3188">
        <w:t xml:space="preserve">The PUCCH is located at the last two symbols of the sub-slot. </w:t>
      </w:r>
      <w:r w:rsidR="00A72D99">
        <w:t xml:space="preserve"> Note that </w:t>
      </w:r>
      <w:r w:rsidR="00210F9B">
        <w:t xml:space="preserve">once </w:t>
      </w:r>
      <w:proofErr w:type="spellStart"/>
      <w:r w:rsidR="00210F9B" w:rsidRPr="00E17C83">
        <w:rPr>
          <w:i/>
          <w:iCs/>
        </w:rPr>
        <w:t>subslotLengthForPUCCH</w:t>
      </w:r>
      <w:r w:rsidR="00210F9B" w:rsidRPr="00E17C83">
        <w:t>-r16</w:t>
      </w:r>
      <w:proofErr w:type="spellEnd"/>
      <w:r w:rsidR="00210F9B">
        <w:t xml:space="preserve"> is configured, the </w:t>
      </w:r>
      <w:proofErr w:type="spellStart"/>
      <w:r w:rsidR="00210F9B" w:rsidRPr="00210F9B">
        <w:rPr>
          <w:i/>
        </w:rPr>
        <w:t>intraSlotFrequencyHopping</w:t>
      </w:r>
      <w:proofErr w:type="spellEnd"/>
      <w:r w:rsidR="00210F9B" w:rsidRPr="00E17C83">
        <w:rPr>
          <w:iCs/>
        </w:rPr>
        <w:t xml:space="preserve"> and </w:t>
      </w:r>
      <w:proofErr w:type="spellStart"/>
      <w:r w:rsidR="00210F9B" w:rsidRPr="00210F9B">
        <w:rPr>
          <w:i/>
        </w:rPr>
        <w:t>interslotFrequencyHopping</w:t>
      </w:r>
      <w:proofErr w:type="spellEnd"/>
      <w:r w:rsidR="00210F9B" w:rsidRPr="00E17C83">
        <w:rPr>
          <w:iCs/>
        </w:rPr>
        <w:t xml:space="preserve"> will become </w:t>
      </w:r>
      <w:r w:rsidR="00210F9B">
        <w:rPr>
          <w:iCs/>
        </w:rPr>
        <w:t>sub</w:t>
      </w:r>
      <w:r w:rsidR="00210F9B" w:rsidRPr="00E17C83">
        <w:rPr>
          <w:iCs/>
        </w:rPr>
        <w:t xml:space="preserve">-slot </w:t>
      </w:r>
      <w:proofErr w:type="spellStart"/>
      <w:r w:rsidR="00210F9B" w:rsidRPr="00E17C83">
        <w:rPr>
          <w:iCs/>
        </w:rPr>
        <w:t>opporation</w:t>
      </w:r>
      <w:proofErr w:type="spellEnd"/>
      <w:r w:rsidR="00210F9B" w:rsidRPr="00E17C83">
        <w:rPr>
          <w:iCs/>
        </w:rPr>
        <w:t>.</w:t>
      </w:r>
    </w:p>
    <w:p w14:paraId="6AF4C8EA" w14:textId="74727432" w:rsidR="00CE60C1" w:rsidRDefault="002641D6" w:rsidP="003C78ED">
      <w:pPr>
        <w:rPr>
          <w:lang w:val="en-GB"/>
        </w:rPr>
      </w:pPr>
      <w:r>
        <w:rPr>
          <w:lang w:val="en-GB"/>
        </w:rPr>
        <w:t xml:space="preserve"> </w:t>
      </w:r>
    </w:p>
    <w:p w14:paraId="4102F684" w14:textId="68EC4B7B" w:rsidR="00A16D50" w:rsidRDefault="002D0111" w:rsidP="00A16D50">
      <w:pPr>
        <w:pStyle w:val="TH"/>
      </w:pPr>
      <w:r>
        <w:t xml:space="preserve">Table 1: </w:t>
      </w:r>
      <w:r w:rsidR="00A16D50">
        <w:t>Test Parameters for multi-</w:t>
      </w:r>
      <w:proofErr w:type="spellStart"/>
      <w:r w:rsidR="00A16D50" w:rsidRPr="00E17C83">
        <w:rPr>
          <w:highlight w:val="yellow"/>
        </w:rPr>
        <w:t>subslot</w:t>
      </w:r>
      <w:proofErr w:type="spellEnd"/>
      <w:r w:rsidR="00A16D50" w:rsidRPr="00E17C83">
        <w:rPr>
          <w:highlight w:val="yellow"/>
        </w:rPr>
        <w:t xml:space="preserve"> 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2254"/>
      </w:tblGrid>
      <w:tr w:rsidR="00A16D50" w14:paraId="46740CBB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00D8" w14:textId="77777777" w:rsidR="00A16D50" w:rsidRDefault="00A16D50">
            <w:pPr>
              <w:pStyle w:val="TAH"/>
              <w:spacing w:line="256" w:lineRule="auto"/>
              <w:rPr>
                <w:rFonts w:eastAsia="?? ??"/>
                <w:bCs/>
              </w:rPr>
            </w:pPr>
            <w:r>
              <w:rPr>
                <w:rFonts w:eastAsia="?? ??"/>
                <w:bCs/>
              </w:rPr>
              <w:t>Parameter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1E9C" w14:textId="77777777" w:rsidR="00A16D50" w:rsidRDefault="00A16D50">
            <w:pPr>
              <w:pStyle w:val="TAH"/>
              <w:spacing w:line="256" w:lineRule="auto"/>
              <w:rPr>
                <w:rFonts w:eastAsia="?? ??"/>
                <w:bCs/>
              </w:rPr>
            </w:pPr>
            <w:r>
              <w:rPr>
                <w:rFonts w:eastAsia="?? ??"/>
                <w:bCs/>
              </w:rPr>
              <w:t>Test</w:t>
            </w:r>
          </w:p>
        </w:tc>
      </w:tr>
      <w:tr w:rsidR="00A16D50" w14:paraId="791E80B3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3567" w14:textId="77777777" w:rsidR="00A16D50" w:rsidRDefault="00A16D50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9797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2</w:t>
            </w:r>
          </w:p>
        </w:tc>
      </w:tr>
      <w:tr w:rsidR="00A16D50" w14:paraId="33D3163A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552E" w14:textId="77777777" w:rsidR="00A16D50" w:rsidRDefault="00A16D50">
            <w:pPr>
              <w:pStyle w:val="TAL"/>
              <w:spacing w:line="256" w:lineRule="auto"/>
              <w:rPr>
                <w:rFonts w:eastAsia="?? ??"/>
              </w:rPr>
            </w:pPr>
            <w:r>
              <w:t>Number of PRBs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8CD0" w14:textId="77777777" w:rsidR="00A16D50" w:rsidRDefault="00A16D50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</w:p>
        </w:tc>
      </w:tr>
      <w:tr w:rsidR="00A16D50" w14:paraId="4A71F990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82EA" w14:textId="764CAD51" w:rsidR="00A16D50" w:rsidRPr="00E17C83" w:rsidRDefault="007F0446">
            <w:pPr>
              <w:pStyle w:val="TAL"/>
              <w:spacing w:line="256" w:lineRule="auto"/>
              <w:rPr>
                <w:rFonts w:eastAsiaTheme="minorEastAsia"/>
                <w:highlight w:val="yellow"/>
              </w:rPr>
            </w:pPr>
            <w:r w:rsidRPr="00E17C83">
              <w:rPr>
                <w:highlight w:val="yellow"/>
              </w:rPr>
              <w:t>Number of PUCCH symbols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2EAA" w14:textId="4741846D" w:rsidR="00A16D50" w:rsidRPr="00E17C83" w:rsidRDefault="007F0446">
            <w:pPr>
              <w:pStyle w:val="TAC"/>
              <w:spacing w:line="256" w:lineRule="auto"/>
              <w:rPr>
                <w:rFonts w:eastAsia="?? ??"/>
                <w:highlight w:val="yellow"/>
              </w:rPr>
            </w:pPr>
            <w:r w:rsidRPr="00E17C83">
              <w:rPr>
                <w:rFonts w:eastAsia="?? ??"/>
                <w:highlight w:val="yellow"/>
              </w:rPr>
              <w:t>2</w:t>
            </w:r>
          </w:p>
        </w:tc>
      </w:tr>
      <w:tr w:rsidR="007D2EFC" w14:paraId="206C5023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9393" w14:textId="4CEEF552" w:rsidR="007D2EFC" w:rsidRPr="00722749" w:rsidRDefault="007D2EFC" w:rsidP="007D2EFC">
            <w:pPr>
              <w:pStyle w:val="TAL"/>
              <w:spacing w:line="256" w:lineRule="auto"/>
              <w:rPr>
                <w:highlight w:val="yellow"/>
              </w:rPr>
            </w:pPr>
            <w:r w:rsidRPr="00722749">
              <w:rPr>
                <w:highlight w:val="yellow"/>
              </w:rPr>
              <w:t xml:space="preserve">Number of </w:t>
            </w:r>
            <w:r w:rsidR="00C36C74">
              <w:rPr>
                <w:highlight w:val="yellow"/>
              </w:rPr>
              <w:t>PUCCH</w:t>
            </w:r>
            <w:r w:rsidRPr="00722749">
              <w:rPr>
                <w:highlight w:val="yellow"/>
              </w:rPr>
              <w:t xml:space="preserve"> repetitions</w:t>
            </w:r>
          </w:p>
          <w:p w14:paraId="034579D0" w14:textId="0B8839A2" w:rsidR="007D2EFC" w:rsidRPr="00171773" w:rsidRDefault="007D2EFC" w:rsidP="007D2EFC">
            <w:pPr>
              <w:pStyle w:val="TAL"/>
              <w:spacing w:line="256" w:lineRule="auto"/>
              <w:rPr>
                <w:highlight w:val="yellow"/>
              </w:rPr>
            </w:pPr>
            <w:r w:rsidRPr="00722749">
              <w:rPr>
                <w:highlight w:val="yellow"/>
              </w:rPr>
              <w:t>(</w:t>
            </w:r>
            <w:proofErr w:type="spellStart"/>
            <w:r w:rsidRPr="00722749">
              <w:rPr>
                <w:i/>
                <w:iCs/>
                <w:highlight w:val="yellow"/>
              </w:rPr>
              <w:t>nrofSlots</w:t>
            </w:r>
            <w:proofErr w:type="spellEnd"/>
            <w:r w:rsidRPr="00722749">
              <w:rPr>
                <w:highlight w:val="yellow"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D70A" w14:textId="0417BD6B" w:rsidR="007D2EFC" w:rsidRPr="00171773" w:rsidRDefault="007D2EFC" w:rsidP="007D2EFC">
            <w:pPr>
              <w:pStyle w:val="TAC"/>
              <w:spacing w:line="256" w:lineRule="auto"/>
              <w:rPr>
                <w:rFonts w:eastAsia="?? ??"/>
                <w:highlight w:val="yellow"/>
              </w:rPr>
            </w:pPr>
            <w:r w:rsidRPr="00722749">
              <w:rPr>
                <w:rFonts w:eastAsia="?? ??"/>
                <w:highlight w:val="yellow"/>
              </w:rPr>
              <w:t>4</w:t>
            </w:r>
          </w:p>
        </w:tc>
      </w:tr>
      <w:tr w:rsidR="00A16D50" w14:paraId="3536E833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34B9" w14:textId="77777777" w:rsidR="00872377" w:rsidRPr="00E17C83" w:rsidRDefault="00872377">
            <w:pPr>
              <w:pStyle w:val="TAL"/>
              <w:spacing w:line="256" w:lineRule="auto"/>
              <w:rPr>
                <w:highlight w:val="yellow"/>
              </w:rPr>
            </w:pPr>
            <w:r w:rsidRPr="00E17C83">
              <w:rPr>
                <w:highlight w:val="yellow"/>
              </w:rPr>
              <w:t>Number of Sub-slot symbols</w:t>
            </w:r>
          </w:p>
          <w:p w14:paraId="117FDFEF" w14:textId="7DC6C17C" w:rsidR="00A16D50" w:rsidRPr="00E17C83" w:rsidRDefault="00872377">
            <w:pPr>
              <w:pStyle w:val="TAL"/>
              <w:spacing w:line="256" w:lineRule="auto"/>
              <w:rPr>
                <w:rFonts w:eastAsia="?? ??"/>
                <w:highlight w:val="yellow"/>
              </w:rPr>
            </w:pPr>
            <w:r w:rsidRPr="00E17C83">
              <w:rPr>
                <w:highlight w:val="yellow"/>
              </w:rPr>
              <w:t>(</w:t>
            </w:r>
            <w:proofErr w:type="spellStart"/>
            <w:r w:rsidR="0056251F" w:rsidRPr="00E17C83">
              <w:rPr>
                <w:i/>
                <w:iCs/>
                <w:highlight w:val="yellow"/>
              </w:rPr>
              <w:t>subslotLengthForPUCCH</w:t>
            </w:r>
            <w:r w:rsidR="0056251F" w:rsidRPr="00E17C83">
              <w:rPr>
                <w:highlight w:val="yellow"/>
              </w:rPr>
              <w:t>-r16</w:t>
            </w:r>
            <w:proofErr w:type="spellEnd"/>
            <w:r w:rsidRPr="00E17C83">
              <w:rPr>
                <w:highlight w:val="yellow"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8666" w14:textId="4CF9B1B9" w:rsidR="00A16D50" w:rsidRPr="00E17C83" w:rsidRDefault="000D7020">
            <w:pPr>
              <w:pStyle w:val="TAC"/>
              <w:spacing w:line="256" w:lineRule="auto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>7</w:t>
            </w:r>
          </w:p>
        </w:tc>
      </w:tr>
      <w:tr w:rsidR="007F0446" w14:paraId="144B524B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E14" w14:textId="08A12FB9" w:rsidR="007F0446" w:rsidRPr="00E17C83" w:rsidRDefault="007F0446">
            <w:pPr>
              <w:pStyle w:val="TAL"/>
              <w:spacing w:line="256" w:lineRule="auto"/>
              <w:rPr>
                <w:highlight w:val="yellow"/>
              </w:rPr>
            </w:pPr>
            <w:r w:rsidRPr="00E17C83">
              <w:rPr>
                <w:highlight w:val="yellow"/>
              </w:rPr>
              <w:t>Number of slots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E0F" w14:textId="0AFFD259" w:rsidR="007F0446" w:rsidRPr="00E17C83" w:rsidRDefault="00FC4248">
            <w:pPr>
              <w:pStyle w:val="TAC"/>
              <w:spacing w:line="256" w:lineRule="auto"/>
              <w:rPr>
                <w:rFonts w:eastAsia="?? ??"/>
                <w:highlight w:val="yellow"/>
              </w:rPr>
            </w:pPr>
            <w:r w:rsidRPr="00E17C83">
              <w:rPr>
                <w:rFonts w:eastAsia="?? ??"/>
                <w:highlight w:val="yellow"/>
              </w:rPr>
              <w:t>2</w:t>
            </w:r>
          </w:p>
        </w:tc>
      </w:tr>
      <w:tr w:rsidR="007F0446" w14:paraId="4B311943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7FD3" w14:textId="7D715872" w:rsidR="007F0446" w:rsidRPr="00E17C83" w:rsidRDefault="00872377">
            <w:pPr>
              <w:pStyle w:val="TAL"/>
              <w:spacing w:line="256" w:lineRule="auto"/>
              <w:rPr>
                <w:highlight w:val="yellow"/>
              </w:rPr>
            </w:pPr>
            <w:r w:rsidRPr="00E17C83">
              <w:rPr>
                <w:highlight w:val="yellow"/>
              </w:rPr>
              <w:t>First symbol of sub-slot (</w:t>
            </w:r>
            <w:proofErr w:type="spellStart"/>
            <w:r w:rsidR="00D9783F" w:rsidRPr="00E17C83">
              <w:rPr>
                <w:i/>
                <w:iCs/>
                <w:highlight w:val="yellow"/>
              </w:rPr>
              <w:t>startingSymbolIndex</w:t>
            </w:r>
            <w:proofErr w:type="spellEnd"/>
            <w:r w:rsidRPr="00E17C83">
              <w:rPr>
                <w:highlight w:val="yellow"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A0D1" w14:textId="3FECC91E" w:rsidR="007F0446" w:rsidRPr="00E17C83" w:rsidRDefault="001416E7">
            <w:pPr>
              <w:pStyle w:val="TAC"/>
              <w:spacing w:line="256" w:lineRule="auto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>5</w:t>
            </w:r>
          </w:p>
        </w:tc>
      </w:tr>
      <w:tr w:rsidR="00A16D50" w14:paraId="7A737AE9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AACC" w14:textId="77777777" w:rsidR="00A16D50" w:rsidRDefault="00A16D50">
            <w:pPr>
              <w:pStyle w:val="TAL"/>
              <w:spacing w:line="256" w:lineRule="auto"/>
            </w:pPr>
            <w:r>
              <w:t>First PRB prior to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0569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  <w:tr w:rsidR="00A16D50" w14:paraId="01E27476" w14:textId="77777777" w:rsidTr="00E17C83">
        <w:trPr>
          <w:cantSplit/>
          <w:trHeight w:val="60"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40D2" w14:textId="05FDB9BA" w:rsidR="00A16D50" w:rsidRDefault="00A16D50">
            <w:pPr>
              <w:pStyle w:val="TAL"/>
              <w:spacing w:line="256" w:lineRule="auto"/>
            </w:pPr>
            <w:r w:rsidRPr="007F0446">
              <w:t>Intra-</w:t>
            </w:r>
            <w:proofErr w:type="spellStart"/>
            <w:r w:rsidR="00BE20E8">
              <w:t>sub</w:t>
            </w:r>
            <w:r w:rsidRPr="007F0446">
              <w:t>slot</w:t>
            </w:r>
            <w:proofErr w:type="spellEnd"/>
            <w:r w:rsidRPr="007F0446">
              <w:t xml:space="preserve"> frequency hopping</w:t>
            </w:r>
            <w:r w:rsidR="003F02C7">
              <w:br/>
            </w:r>
            <w:r w:rsidR="003F02C7" w:rsidRPr="00431832">
              <w:rPr>
                <w:iCs/>
              </w:rPr>
              <w:t>(</w:t>
            </w:r>
            <w:proofErr w:type="spellStart"/>
            <w:r w:rsidR="00431832" w:rsidRPr="00431832">
              <w:rPr>
                <w:i/>
              </w:rPr>
              <w:t>intraSlotFrequencyHopping</w:t>
            </w:r>
            <w:proofErr w:type="spellEnd"/>
            <w:r w:rsidR="00431832" w:rsidRPr="0043183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7BA7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disabled</w:t>
            </w:r>
          </w:p>
        </w:tc>
      </w:tr>
      <w:tr w:rsidR="00A16D50" w14:paraId="194096F2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8E95" w14:textId="7CF18EE9" w:rsidR="00A16D50" w:rsidRPr="007F0446" w:rsidRDefault="00A16D50">
            <w:pPr>
              <w:pStyle w:val="TAL"/>
              <w:spacing w:line="256" w:lineRule="auto"/>
            </w:pPr>
            <w:r w:rsidRPr="007F0446">
              <w:t>Inter-</w:t>
            </w:r>
            <w:proofErr w:type="spellStart"/>
            <w:r w:rsidR="00826AF7">
              <w:t>sub</w:t>
            </w:r>
            <w:r w:rsidRPr="007F0446">
              <w:t>slot</w:t>
            </w:r>
            <w:proofErr w:type="spellEnd"/>
            <w:r w:rsidRPr="007F0446">
              <w:t xml:space="preserve"> frequency hopping</w:t>
            </w:r>
            <w:r w:rsidR="004D0FEB">
              <w:br/>
              <w:t>(</w:t>
            </w:r>
            <w:proofErr w:type="spellStart"/>
            <w:r w:rsidR="004D0FEB" w:rsidRPr="004D0FEB">
              <w:rPr>
                <w:i/>
              </w:rPr>
              <w:t>interslotFrequencyHopping</w:t>
            </w:r>
            <w:proofErr w:type="spellEnd"/>
            <w:r w:rsidR="004D0FEB" w:rsidRPr="00431832">
              <w:rPr>
                <w:i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E16B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SimSun"/>
              </w:rPr>
              <w:t>enabled</w:t>
            </w:r>
          </w:p>
        </w:tc>
      </w:tr>
      <w:tr w:rsidR="00A16D50" w14:paraId="18967E1D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89EB" w14:textId="77777777" w:rsidR="00A16D50" w:rsidRDefault="00A16D50">
            <w:pPr>
              <w:pStyle w:val="TAL"/>
              <w:spacing w:line="256" w:lineRule="auto"/>
            </w:pPr>
            <w:r>
              <w:t>First PRB after frequency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EB91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 xml:space="preserve">The largest PRB index </w:t>
            </w:r>
          </w:p>
          <w:p w14:paraId="7A57E26E" w14:textId="77777777" w:rsidR="00A16D50" w:rsidRDefault="00A16D50">
            <w:pPr>
              <w:pStyle w:val="TAC"/>
              <w:spacing w:line="256" w:lineRule="auto"/>
              <w:rPr>
                <w:rFonts w:eastAsia="?? ??"/>
              </w:rPr>
            </w:pPr>
            <w:r>
              <w:rPr>
                <w:rFonts w:eastAsia="?? ??"/>
              </w:rPr>
              <w:t>– (</w:t>
            </w:r>
            <w:proofErr w:type="spellStart"/>
            <w:r>
              <w:rPr>
                <w:rFonts w:eastAsia="?? ??"/>
              </w:rPr>
              <w:t>nrofPRBs</w:t>
            </w:r>
            <w:proofErr w:type="spellEnd"/>
            <w:r>
              <w:rPr>
                <w:rFonts w:eastAsia="?? ??"/>
              </w:rPr>
              <w:t xml:space="preserve"> – 1)</w:t>
            </w:r>
          </w:p>
        </w:tc>
      </w:tr>
      <w:tr w:rsidR="00A16D50" w14:paraId="6CE93D1D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E497" w14:textId="7438FB5B" w:rsidR="00A16D50" w:rsidRDefault="00A16D50">
            <w:pPr>
              <w:pStyle w:val="TAL"/>
              <w:spacing w:line="256" w:lineRule="auto"/>
            </w:pPr>
            <w:r>
              <w:t>Group and sequence hopping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6EB0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neither</w:t>
            </w:r>
          </w:p>
        </w:tc>
      </w:tr>
      <w:tr w:rsidR="00A16D50" w14:paraId="24236695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FF2" w14:textId="77777777" w:rsidR="00A16D50" w:rsidRDefault="00A16D50">
            <w:pPr>
              <w:pStyle w:val="TAL"/>
              <w:spacing w:line="256" w:lineRule="auto"/>
            </w:pPr>
            <w:r>
              <w:t>Hopping ID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9BA9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  <w:tr w:rsidR="00A16D50" w14:paraId="403AFE2C" w14:textId="77777777" w:rsidTr="00A16D50">
        <w:trPr>
          <w:cantSplit/>
          <w:jc w:val="center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20D7" w14:textId="77777777" w:rsidR="00A16D50" w:rsidRDefault="00A16D50">
            <w:pPr>
              <w:pStyle w:val="TAL"/>
              <w:spacing w:line="256" w:lineRule="auto"/>
            </w:pPr>
            <w:r>
              <w:t>Initial cyclic shift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D995" w14:textId="77777777" w:rsidR="00A16D50" w:rsidRDefault="00A16D50">
            <w:pPr>
              <w:pStyle w:val="TAC"/>
              <w:spacing w:line="256" w:lineRule="auto"/>
              <w:rPr>
                <w:rFonts w:eastAsia="?? ??" w:cs="Arial"/>
              </w:rPr>
            </w:pPr>
            <w:r>
              <w:rPr>
                <w:rFonts w:eastAsia="?? ??"/>
              </w:rPr>
              <w:t>0</w:t>
            </w:r>
          </w:p>
        </w:tc>
      </w:tr>
    </w:tbl>
    <w:p w14:paraId="569AD6DE" w14:textId="17D275E1" w:rsidR="00A16D50" w:rsidRDefault="00A16D50" w:rsidP="00A16D50">
      <w:pPr>
        <w:rPr>
          <w:rFonts w:eastAsia="Times New Roman"/>
          <w:szCs w:val="20"/>
          <w:lang w:val="en-GB" w:eastAsia="zh-CN"/>
        </w:rPr>
      </w:pPr>
    </w:p>
    <w:p w14:paraId="0D31F24C" w14:textId="78D6CB22" w:rsidR="00A16D50" w:rsidRDefault="00A16D50" w:rsidP="00A16D50">
      <w:pPr>
        <w:pStyle w:val="TH"/>
        <w:rPr>
          <w:lang w:eastAsia="zh-CN"/>
        </w:rPr>
      </w:pPr>
      <w:r>
        <w:t xml:space="preserve">Table </w:t>
      </w:r>
      <w:r w:rsidR="002D0111">
        <w:t>2</w:t>
      </w:r>
      <w:r>
        <w:t xml:space="preserve">: </w:t>
      </w:r>
      <w:bookmarkStart w:id="4" w:name="_Hlk97555469"/>
      <w:r>
        <w:t xml:space="preserve">Minimum requirements for </w:t>
      </w:r>
      <w:r w:rsidRPr="00E17C83">
        <w:rPr>
          <w:highlight w:val="yellow"/>
        </w:rPr>
        <w:t>multi-</w:t>
      </w:r>
      <w:proofErr w:type="spellStart"/>
      <w:r w:rsidR="00305F2B" w:rsidRPr="00E17C83">
        <w:rPr>
          <w:highlight w:val="yellow"/>
        </w:rPr>
        <w:t>sub</w:t>
      </w:r>
      <w:r w:rsidRPr="00E17C83">
        <w:rPr>
          <w:highlight w:val="yellow"/>
        </w:rPr>
        <w:t>slot</w:t>
      </w:r>
      <w:proofErr w:type="spellEnd"/>
      <w:r w:rsidRPr="00E17C83">
        <w:rPr>
          <w:highlight w:val="yellow"/>
        </w:rPr>
        <w:t xml:space="preserve"> PUCCH format 0</w:t>
      </w:r>
      <w:r>
        <w:t xml:space="preserve"> with </w:t>
      </w:r>
      <w:proofErr w:type="spellStart"/>
      <w:r>
        <w:t>30kHz</w:t>
      </w:r>
      <w:proofErr w:type="spellEnd"/>
      <w: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815"/>
        <w:gridCol w:w="2515"/>
        <w:gridCol w:w="2075"/>
      </w:tblGrid>
      <w:tr w:rsidR="00A16D50" w14:paraId="0A5E8D67" w14:textId="77777777" w:rsidTr="00A16D50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8F373" w14:textId="77777777" w:rsidR="00A16D50" w:rsidRDefault="00A16D50">
            <w:pPr>
              <w:pStyle w:val="TAH"/>
              <w:spacing w:line="256" w:lineRule="auto"/>
            </w:pPr>
            <w:r>
              <w:t>Number of TX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05233" w14:textId="77777777" w:rsidR="00A16D50" w:rsidRDefault="00A16D50">
            <w:pPr>
              <w:pStyle w:val="TAH"/>
              <w:spacing w:line="256" w:lineRule="auto"/>
              <w:rPr>
                <w:rFonts w:cs="Arial"/>
              </w:rPr>
            </w:pPr>
            <w:r>
              <w:t>Number of RX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E5D0B" w14:textId="77777777" w:rsidR="00A16D50" w:rsidRDefault="00A16D50">
            <w:pPr>
              <w:pStyle w:val="TAH"/>
              <w:spacing w:line="256" w:lineRule="auto"/>
            </w:pPr>
            <w:r>
              <w:t>Cyclic Prefix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B46C21" w14:textId="77777777" w:rsidR="00A16D50" w:rsidRDefault="00A16D50">
            <w:pPr>
              <w:pStyle w:val="TAH"/>
              <w:spacing w:line="256" w:lineRule="auto"/>
              <w:rPr>
                <w:lang w:val="fr-FR" w:eastAsia="zh-CN"/>
              </w:rPr>
            </w:pPr>
            <w:r>
              <w:rPr>
                <w:lang w:val="fr-FR"/>
              </w:rPr>
              <w:t xml:space="preserve">Propagation conditions and </w:t>
            </w:r>
            <w:proofErr w:type="spellStart"/>
            <w:r>
              <w:rPr>
                <w:lang w:val="fr-FR"/>
              </w:rPr>
              <w:t>correlation</w:t>
            </w:r>
            <w:proofErr w:type="spellEnd"/>
            <w:r>
              <w:rPr>
                <w:lang w:val="fr-FR"/>
              </w:rPr>
              <w:t xml:space="preserve"> matrix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EE81" w14:textId="77777777" w:rsidR="00A16D50" w:rsidRDefault="00A16D50">
            <w:pPr>
              <w:pStyle w:val="TAH"/>
              <w:spacing w:line="256" w:lineRule="auto"/>
            </w:pPr>
            <w:r>
              <w:t xml:space="preserve">Channel </w:t>
            </w:r>
            <w:proofErr w:type="gramStart"/>
            <w:r>
              <w:t>bandwidth  /</w:t>
            </w:r>
            <w:proofErr w:type="gramEnd"/>
            <w:r>
              <w:t xml:space="preserve"> SNR (dB)</w:t>
            </w:r>
          </w:p>
        </w:tc>
      </w:tr>
      <w:tr w:rsidR="00A16D50" w14:paraId="1031EDDE" w14:textId="77777777" w:rsidTr="00A16D50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6748" w14:textId="77777777" w:rsidR="00A16D50" w:rsidRDefault="00A16D50">
            <w:pPr>
              <w:pStyle w:val="TAH"/>
              <w:spacing w:line="256" w:lineRule="auto"/>
              <w:rPr>
                <w:lang w:val="en-US"/>
              </w:rPr>
            </w:pPr>
            <w:r>
              <w:t>antennas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1E35" w14:textId="77777777" w:rsidR="00A16D50" w:rsidRDefault="00A16D50">
            <w:pPr>
              <w:pStyle w:val="TAH"/>
              <w:spacing w:line="256" w:lineRule="auto"/>
            </w:pPr>
            <w:r>
              <w:t>antennas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A40F" w14:textId="77777777" w:rsidR="00A16D50" w:rsidRDefault="00A16D50">
            <w:pPr>
              <w:pStyle w:val="TAH"/>
              <w:spacing w:line="256" w:lineRule="auto"/>
            </w:pP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8DE4" w14:textId="77777777" w:rsidR="00A16D50" w:rsidRDefault="00A16D50">
            <w:pPr>
              <w:pStyle w:val="TAH"/>
              <w:spacing w:line="256" w:lineRule="auto"/>
              <w:rPr>
                <w:lang w:eastAsia="zh-CN"/>
              </w:rPr>
            </w:pPr>
            <w:r>
              <w:t>(Annex G)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57BE" w14:textId="079A66D8" w:rsidR="00A16D50" w:rsidRDefault="00A16D50">
            <w:pPr>
              <w:pStyle w:val="TAH"/>
              <w:spacing w:line="256" w:lineRule="auto"/>
            </w:pPr>
          </w:p>
        </w:tc>
      </w:tr>
      <w:tr w:rsidR="00A16D50" w14:paraId="01C7D2D5" w14:textId="77777777" w:rsidTr="00A16D50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08F4" w14:textId="77777777" w:rsidR="00A16D50" w:rsidRDefault="00A16D50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7865" w14:textId="77777777" w:rsidR="00A16D50" w:rsidRDefault="00A16D50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88EB" w14:textId="77777777" w:rsidR="00A16D50" w:rsidRDefault="00A16D50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6B1F" w14:textId="77777777" w:rsidR="00A16D50" w:rsidRDefault="00A16D50">
            <w:pPr>
              <w:pStyle w:val="TAC"/>
              <w:spacing w:line="256" w:lineRule="auto"/>
              <w:rPr>
                <w:lang w:eastAsia="zh-CN"/>
              </w:rPr>
            </w:pPr>
            <w:r>
              <w:t>TDLC-300-100 Low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769A" w14:textId="77777777" w:rsidR="00A16D50" w:rsidRDefault="00A16D50"/>
        </w:tc>
      </w:tr>
      <w:bookmarkEnd w:id="4"/>
    </w:tbl>
    <w:p w14:paraId="69EFE388" w14:textId="77777777" w:rsidR="00A16D50" w:rsidRDefault="00A16D50" w:rsidP="00A16D50">
      <w:pPr>
        <w:pStyle w:val="NoSpacing"/>
        <w:rPr>
          <w:lang w:val="en-GB"/>
        </w:rPr>
      </w:pPr>
    </w:p>
    <w:p w14:paraId="2E350BE8" w14:textId="38D5ED89" w:rsidR="00B7422E" w:rsidRPr="00E17C83" w:rsidRDefault="00416432" w:rsidP="00E17C83">
      <w:pPr>
        <w:pStyle w:val="RAN4proposal"/>
      </w:pPr>
      <w:r w:rsidRPr="00EB4D4F">
        <w:t xml:space="preserve">Simulation </w:t>
      </w:r>
      <w:r w:rsidRPr="00BA3B30">
        <w:t xml:space="preserve">configuration for </w:t>
      </w:r>
      <w:r w:rsidR="007C1C4D" w:rsidRPr="00BA3B30">
        <w:t>multi-</w:t>
      </w:r>
      <w:proofErr w:type="spellStart"/>
      <w:r w:rsidR="007C1C4D" w:rsidRPr="00E17C83">
        <w:t>subslot</w:t>
      </w:r>
      <w:proofErr w:type="spellEnd"/>
      <w:r w:rsidR="007C1C4D" w:rsidRPr="00E17C83">
        <w:t xml:space="preserve"> PUCCH</w:t>
      </w:r>
      <w:r w:rsidR="007C1C4D" w:rsidRPr="00BA3B30">
        <w:t xml:space="preserve"> </w:t>
      </w:r>
      <w:r w:rsidRPr="00BA3B30">
        <w:t>repetitions</w:t>
      </w:r>
      <w:r w:rsidR="00E15B4F">
        <w:t xml:space="preserve"> with format 0</w:t>
      </w:r>
      <w:r w:rsidRPr="00BA3B30">
        <w:t>:</w:t>
      </w:r>
      <w:r w:rsidR="00FE784B">
        <w:br/>
      </w:r>
      <w:r w:rsidR="00D67EA3" w:rsidRPr="00E17C83">
        <w:t xml:space="preserve">Reuse the test parameters in </w:t>
      </w:r>
      <w:r w:rsidR="00753205" w:rsidRPr="00E17C83">
        <w:t>Table 8.3.7.2.1.1-1 in TS 38.104</w:t>
      </w:r>
      <w:r w:rsidR="00D121BC" w:rsidRPr="00E17C83">
        <w:t xml:space="preserve"> </w:t>
      </w:r>
      <w:r w:rsidR="001B21F5" w:rsidRPr="00E17C83">
        <w:t xml:space="preserve">and </w:t>
      </w:r>
      <w:r w:rsidR="008D0353" w:rsidRPr="00E17C83">
        <w:t>introduc</w:t>
      </w:r>
      <w:r w:rsidR="009C121D" w:rsidRPr="00E17C83">
        <w:t xml:space="preserve">e </w:t>
      </w:r>
      <w:r w:rsidR="008D0353" w:rsidRPr="00E17C83">
        <w:t xml:space="preserve">the following </w:t>
      </w:r>
      <w:r w:rsidR="00626A33" w:rsidRPr="00E17C83">
        <w:t>paramet</w:t>
      </w:r>
      <w:r w:rsidR="00F73AA3" w:rsidRPr="00E17C83">
        <w:t>ers</w:t>
      </w:r>
      <w:r w:rsidR="001B21F5" w:rsidRPr="00E17C83">
        <w:t xml:space="preserve"> in addition</w:t>
      </w:r>
      <w:r w:rsidR="00F73AA3" w:rsidRPr="00E17C83">
        <w:t>:</w:t>
      </w:r>
      <w:r w:rsidR="008D0353" w:rsidRPr="00E17C83">
        <w:t xml:space="preserve"> </w:t>
      </w:r>
      <w:r w:rsidR="00D121BC" w:rsidRPr="00E17C83">
        <w:t xml:space="preserve"> </w:t>
      </w:r>
    </w:p>
    <w:p w14:paraId="00BE6FBC" w14:textId="27DCBB6D" w:rsidR="000D099E" w:rsidRPr="00E17C83" w:rsidRDefault="000D099E" w:rsidP="000D099E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PUCCH symbols: 2</w:t>
      </w:r>
    </w:p>
    <w:p w14:paraId="07D7F024" w14:textId="5A0F1465" w:rsidR="000D099E" w:rsidRPr="00E17C83" w:rsidRDefault="000D099E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sub-slot repetitions: 4</w:t>
      </w:r>
    </w:p>
    <w:p w14:paraId="472C783C" w14:textId="0F8E51B1" w:rsidR="000D099E" w:rsidRPr="00E17C83" w:rsidRDefault="000D099E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Sub-slot symbols: 7</w:t>
      </w:r>
    </w:p>
    <w:p w14:paraId="100D6437" w14:textId="49BA7CB1" w:rsidR="000D099E" w:rsidRPr="00E17C83" w:rsidRDefault="000D099E" w:rsidP="000D099E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slots: 2</w:t>
      </w:r>
    </w:p>
    <w:p w14:paraId="6C69EB44" w14:textId="234304CC" w:rsidR="00416432" w:rsidRDefault="000D099E" w:rsidP="00416432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lastRenderedPageBreak/>
        <w:t xml:space="preserve">First symbol of sub-slot: </w:t>
      </w:r>
      <w:r w:rsidR="001416E7">
        <w:rPr>
          <w:b/>
        </w:rPr>
        <w:t>5</w:t>
      </w:r>
    </w:p>
    <w:p w14:paraId="1CCF2F58" w14:textId="02B3C3FB" w:rsidR="0058704E" w:rsidRDefault="0058704E" w:rsidP="00F6142B"/>
    <w:p w14:paraId="2DCFC36E" w14:textId="23670781" w:rsidR="00536EBA" w:rsidRDefault="00E15B4F" w:rsidP="00E15B4F">
      <w:pPr>
        <w:pStyle w:val="RAN4proposal"/>
      </w:pPr>
      <w:r w:rsidRPr="00EB4D4F">
        <w:t xml:space="preserve">Simulation </w:t>
      </w:r>
      <w:r w:rsidRPr="00BA3B30">
        <w:t>configuration for multi-</w:t>
      </w:r>
      <w:proofErr w:type="spellStart"/>
      <w:r w:rsidRPr="00DC6C18">
        <w:t>subslot</w:t>
      </w:r>
      <w:proofErr w:type="spellEnd"/>
      <w:r w:rsidRPr="00DC6C18">
        <w:t xml:space="preserve"> PUCCH</w:t>
      </w:r>
      <w:r w:rsidRPr="00BA3B30">
        <w:t xml:space="preserve"> repetitions</w:t>
      </w:r>
      <w:r>
        <w:t xml:space="preserve"> with format 2 should include payloads of 4 bits and 22 bits.</w:t>
      </w:r>
    </w:p>
    <w:p w14:paraId="25F3B0C8" w14:textId="77777777" w:rsidR="00F6142B" w:rsidRPr="00E17C83" w:rsidRDefault="00F6142B" w:rsidP="00E17C83"/>
    <w:p w14:paraId="26D6987C" w14:textId="1EA76847" w:rsidR="00C55EE8" w:rsidRDefault="00977A8C" w:rsidP="00977A8C">
      <w:pPr>
        <w:pStyle w:val="RAN4H1"/>
      </w:pPr>
      <w:bookmarkStart w:id="5" w:name="_Hlk31794208"/>
      <w:r>
        <w:t>Conclusion</w:t>
      </w:r>
    </w:p>
    <w:bookmarkEnd w:id="5"/>
    <w:p w14:paraId="375540D4" w14:textId="5947351D" w:rsidR="005128FE" w:rsidRDefault="00C42927" w:rsidP="00977A8C">
      <w:r>
        <w:t xml:space="preserve">The implementation of sub-slot based PUCCH repetition is important in some scenarios requiring lower latency and </w:t>
      </w:r>
      <w:r w:rsidR="00A362DE">
        <w:t>high reliability</w:t>
      </w:r>
      <w:r>
        <w:t xml:space="preserve">. </w:t>
      </w:r>
      <w:r w:rsidR="00DC06BF">
        <w:t xml:space="preserve">From </w:t>
      </w:r>
      <w:r w:rsidR="00C9748F">
        <w:t>the</w:t>
      </w:r>
      <w:r w:rsidR="00DC06BF">
        <w:t xml:space="preserve"> discussion in this </w:t>
      </w:r>
      <w:proofErr w:type="gramStart"/>
      <w:r w:rsidR="00DC06BF">
        <w:t>paper</w:t>
      </w:r>
      <w:proofErr w:type="gramEnd"/>
      <w:r w:rsidR="00DC06BF">
        <w:t xml:space="preserve"> we </w:t>
      </w:r>
      <w:r w:rsidR="00C9748F">
        <w:t>have the following proposals:</w:t>
      </w:r>
    </w:p>
    <w:p w14:paraId="5069F9E7" w14:textId="77777777" w:rsidR="00C9748F" w:rsidRDefault="00C9748F" w:rsidP="00E17C83">
      <w:pPr>
        <w:pStyle w:val="RAN4proposal"/>
        <w:numPr>
          <w:ilvl w:val="0"/>
          <w:numId w:val="43"/>
        </w:numPr>
      </w:pPr>
      <w:r>
        <w:t>RAN4 to define minimum demodulation performance requirements for sub-slot based PUCCH repetitions.</w:t>
      </w:r>
    </w:p>
    <w:p w14:paraId="1E06764E" w14:textId="77777777" w:rsidR="00E17C83" w:rsidRPr="00E17C83" w:rsidRDefault="00E17C83" w:rsidP="00E17C83">
      <w:pPr>
        <w:pStyle w:val="RAN4proposal"/>
      </w:pPr>
      <w:r w:rsidRPr="00EB4D4F">
        <w:t xml:space="preserve">Simulation </w:t>
      </w:r>
      <w:r w:rsidRPr="00BA3B30">
        <w:t>configuration for multi-</w:t>
      </w:r>
      <w:proofErr w:type="spellStart"/>
      <w:r w:rsidRPr="00E17C83">
        <w:t>subslot</w:t>
      </w:r>
      <w:proofErr w:type="spellEnd"/>
      <w:r w:rsidRPr="00E17C83">
        <w:t xml:space="preserve"> PUCCH</w:t>
      </w:r>
      <w:r w:rsidRPr="00BA3B30">
        <w:t xml:space="preserve"> repetitions</w:t>
      </w:r>
      <w:r>
        <w:t xml:space="preserve"> with format 0</w:t>
      </w:r>
      <w:r w:rsidRPr="00BA3B30">
        <w:t>:</w:t>
      </w:r>
      <w:r>
        <w:br/>
      </w:r>
      <w:r w:rsidRPr="00E17C83">
        <w:t xml:space="preserve">Reuse the test parameters in Table 8.3.7.2.1.1-1 in TS 38.104 and introduce the following parameters in addition:  </w:t>
      </w:r>
    </w:p>
    <w:p w14:paraId="78F543FB" w14:textId="77777777" w:rsidR="00E17C83" w:rsidRPr="00E17C83" w:rsidRDefault="00E17C83" w:rsidP="00E17C83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PUCCH symbols: 2</w:t>
      </w:r>
    </w:p>
    <w:p w14:paraId="743DF67B" w14:textId="77777777" w:rsidR="00E17C83" w:rsidRPr="00E17C83" w:rsidRDefault="00E17C83" w:rsidP="00E17C83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sub-slot repetitions: 4</w:t>
      </w:r>
    </w:p>
    <w:p w14:paraId="0825C818" w14:textId="77777777" w:rsidR="00E17C83" w:rsidRPr="00E17C83" w:rsidRDefault="00E17C83" w:rsidP="00E17C83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Sub-slot symbols: 7</w:t>
      </w:r>
    </w:p>
    <w:p w14:paraId="2C79FA7D" w14:textId="77777777" w:rsidR="00E17C83" w:rsidRPr="00E17C83" w:rsidRDefault="00E17C83" w:rsidP="00E17C83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>Number of slots: 2</w:t>
      </w:r>
    </w:p>
    <w:p w14:paraId="5E8B68F9" w14:textId="77777777" w:rsidR="00E17C83" w:rsidRDefault="00E17C83" w:rsidP="00E17C83">
      <w:pPr>
        <w:pStyle w:val="ListParagraph"/>
        <w:numPr>
          <w:ilvl w:val="2"/>
          <w:numId w:val="31"/>
        </w:numPr>
        <w:rPr>
          <w:b/>
        </w:rPr>
      </w:pPr>
      <w:r w:rsidRPr="00E17C83">
        <w:rPr>
          <w:b/>
        </w:rPr>
        <w:t xml:space="preserve">First symbol of sub-slot: </w:t>
      </w:r>
      <w:r>
        <w:rPr>
          <w:b/>
        </w:rPr>
        <w:t>5</w:t>
      </w:r>
    </w:p>
    <w:p w14:paraId="2546F0F3" w14:textId="77777777" w:rsidR="00E17C83" w:rsidRDefault="00E17C83" w:rsidP="00E17C83"/>
    <w:p w14:paraId="2D96619C" w14:textId="77777777" w:rsidR="00E17C83" w:rsidRDefault="00E17C83" w:rsidP="00E17C83">
      <w:pPr>
        <w:pStyle w:val="RAN4proposal"/>
      </w:pPr>
      <w:r w:rsidRPr="00EB4D4F">
        <w:t xml:space="preserve">Simulation </w:t>
      </w:r>
      <w:r w:rsidRPr="00BA3B30">
        <w:t>configuration for multi-</w:t>
      </w:r>
      <w:proofErr w:type="spellStart"/>
      <w:r w:rsidRPr="00DC6C18">
        <w:t>subslot</w:t>
      </w:r>
      <w:proofErr w:type="spellEnd"/>
      <w:r w:rsidRPr="00DC6C18">
        <w:t xml:space="preserve"> PUCCH</w:t>
      </w:r>
      <w:r w:rsidRPr="00BA3B30">
        <w:t xml:space="preserve"> repetitions</w:t>
      </w:r>
      <w:r>
        <w:t xml:space="preserve"> with format 2 should include payloads of 4 bits and 22 bits.</w:t>
      </w:r>
    </w:p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28EBBCE5" w14:textId="23659086" w:rsidR="002D1FA3" w:rsidRDefault="005A0004" w:rsidP="003C13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proofErr w:type="spellStart"/>
      <w:r w:rsidRPr="005A0004">
        <w:rPr>
          <w:lang w:val="en-GB"/>
        </w:rPr>
        <w:t>R1</w:t>
      </w:r>
      <w:proofErr w:type="spellEnd"/>
      <w:r w:rsidRPr="005A0004">
        <w:rPr>
          <w:lang w:val="en-GB"/>
        </w:rPr>
        <w:t>-2112758</w:t>
      </w:r>
      <w:r>
        <w:rPr>
          <w:lang w:val="en-GB"/>
        </w:rPr>
        <w:t xml:space="preserve"> </w:t>
      </w:r>
      <w:r w:rsidR="00486E44" w:rsidRPr="00486E44">
        <w:rPr>
          <w:lang w:val="en-GB"/>
        </w:rPr>
        <w:t xml:space="preserve">Final moderator summary on HARQ-ACK feedback enhancements for NR </w:t>
      </w:r>
      <w:proofErr w:type="spellStart"/>
      <w:r w:rsidR="00486E44" w:rsidRPr="00486E44">
        <w:rPr>
          <w:lang w:val="en-GB"/>
        </w:rPr>
        <w:t>Rel</w:t>
      </w:r>
      <w:proofErr w:type="spellEnd"/>
      <w:r w:rsidR="00486E44" w:rsidRPr="00486E44">
        <w:rPr>
          <w:lang w:val="en-GB"/>
        </w:rPr>
        <w:t>-17 URLLC/</w:t>
      </w:r>
      <w:proofErr w:type="spellStart"/>
      <w:proofErr w:type="gramStart"/>
      <w:r w:rsidR="00486E44" w:rsidRPr="00486E44">
        <w:rPr>
          <w:lang w:val="en-GB"/>
        </w:rPr>
        <w:t>IIoT</w:t>
      </w:r>
      <w:proofErr w:type="spellEnd"/>
      <w:r w:rsidR="00486E44">
        <w:rPr>
          <w:lang w:val="en-GB"/>
        </w:rPr>
        <w:t xml:space="preserve">,  </w:t>
      </w:r>
      <w:r w:rsidR="00486E44" w:rsidRPr="00486E44">
        <w:rPr>
          <w:lang w:val="en-GB"/>
        </w:rPr>
        <w:t>Moderator</w:t>
      </w:r>
      <w:proofErr w:type="gramEnd"/>
      <w:r w:rsidR="00486E44" w:rsidRPr="00486E44">
        <w:rPr>
          <w:lang w:val="en-GB"/>
        </w:rPr>
        <w:t xml:space="preserve"> (Nokia)</w:t>
      </w:r>
    </w:p>
    <w:p w14:paraId="0A661BC1" w14:textId="3BA96462" w:rsidR="00991C41" w:rsidRDefault="00293955" w:rsidP="003C13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293955">
        <w:rPr>
          <w:lang w:val="en-GB"/>
        </w:rPr>
        <w:t>RP-220152</w:t>
      </w:r>
      <w:r>
        <w:rPr>
          <w:lang w:val="en-GB"/>
        </w:rPr>
        <w:t xml:space="preserve"> </w:t>
      </w:r>
      <w:r w:rsidRPr="00293955">
        <w:rPr>
          <w:lang w:val="en-GB"/>
        </w:rPr>
        <w:t>Enhanced Industrial Internet of Things (IoT) and ultra-reliable and low latency communication (URLLC) support for NR</w:t>
      </w:r>
    </w:p>
    <w:p w14:paraId="6C7CC4DD" w14:textId="418E9BE3" w:rsidR="004B64F9" w:rsidRDefault="004B64F9" w:rsidP="003C13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proofErr w:type="spellStart"/>
      <w:r w:rsidRPr="004B64F9">
        <w:rPr>
          <w:lang w:val="en-GB"/>
        </w:rPr>
        <w:t>R1</w:t>
      </w:r>
      <w:proofErr w:type="spellEnd"/>
      <w:r w:rsidRPr="004B64F9">
        <w:rPr>
          <w:lang w:val="en-GB"/>
        </w:rPr>
        <w:t>-2007565 UE feedback enhancements for HARQ-ACK</w:t>
      </w:r>
      <w:r>
        <w:rPr>
          <w:lang w:val="en-GB"/>
        </w:rPr>
        <w:t xml:space="preserve">, Huawei, </w:t>
      </w:r>
      <w:proofErr w:type="spellStart"/>
      <w:r>
        <w:rPr>
          <w:lang w:val="en-GB"/>
        </w:rPr>
        <w:t>HiSilicon</w:t>
      </w:r>
      <w:proofErr w:type="spellEnd"/>
    </w:p>
    <w:p w14:paraId="16FF1A20" w14:textId="16263313" w:rsidR="00EB76ED" w:rsidRPr="00134E03" w:rsidRDefault="00EB76ED" w:rsidP="00EB76E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>3GPP TS 38.213</w:t>
      </w:r>
    </w:p>
    <w:sectPr w:rsidR="00EB76ED" w:rsidRPr="00134E0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38036" w14:textId="77777777" w:rsidR="0005357E" w:rsidRDefault="0005357E" w:rsidP="00001C9B">
      <w:pPr>
        <w:spacing w:after="0" w:line="240" w:lineRule="auto"/>
      </w:pPr>
      <w:r>
        <w:separator/>
      </w:r>
    </w:p>
  </w:endnote>
  <w:endnote w:type="continuationSeparator" w:id="0">
    <w:p w14:paraId="666A3A84" w14:textId="77777777" w:rsidR="0005357E" w:rsidRDefault="0005357E" w:rsidP="00001C9B">
      <w:pPr>
        <w:spacing w:after="0" w:line="240" w:lineRule="auto"/>
      </w:pPr>
      <w:r>
        <w:continuationSeparator/>
      </w:r>
    </w:p>
  </w:endnote>
  <w:endnote w:type="continuationNotice" w:id="1">
    <w:p w14:paraId="6DCB7A62" w14:textId="77777777" w:rsidR="0005357E" w:rsidRDefault="000535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31AD1" w14:textId="77777777" w:rsidR="0005357E" w:rsidRDefault="0005357E" w:rsidP="00001C9B">
      <w:pPr>
        <w:spacing w:after="0" w:line="240" w:lineRule="auto"/>
      </w:pPr>
      <w:r>
        <w:separator/>
      </w:r>
    </w:p>
  </w:footnote>
  <w:footnote w:type="continuationSeparator" w:id="0">
    <w:p w14:paraId="10826C93" w14:textId="77777777" w:rsidR="0005357E" w:rsidRDefault="0005357E" w:rsidP="00001C9B">
      <w:pPr>
        <w:spacing w:after="0" w:line="240" w:lineRule="auto"/>
      </w:pPr>
      <w:r>
        <w:continuationSeparator/>
      </w:r>
    </w:p>
  </w:footnote>
  <w:footnote w:type="continuationNotice" w:id="1">
    <w:p w14:paraId="731AA0F1" w14:textId="77777777" w:rsidR="0005357E" w:rsidRDefault="0005357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940AD"/>
    <w:multiLevelType w:val="hybridMultilevel"/>
    <w:tmpl w:val="BFFA8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50A5"/>
    <w:multiLevelType w:val="multilevel"/>
    <w:tmpl w:val="105C50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63CF4"/>
    <w:multiLevelType w:val="hybridMultilevel"/>
    <w:tmpl w:val="CD76C936"/>
    <w:lvl w:ilvl="0" w:tplc="5EBA60A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7D630A"/>
    <w:multiLevelType w:val="hybridMultilevel"/>
    <w:tmpl w:val="38381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B6D6F"/>
    <w:multiLevelType w:val="hybridMultilevel"/>
    <w:tmpl w:val="0F904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505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</w:lvl>
    <w:lvl w:ilvl="1" w:tplc="0406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74C70"/>
    <w:multiLevelType w:val="hybridMultilevel"/>
    <w:tmpl w:val="3D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4026F"/>
    <w:multiLevelType w:val="hybridMultilevel"/>
    <w:tmpl w:val="F0A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64777"/>
    <w:multiLevelType w:val="hybridMultilevel"/>
    <w:tmpl w:val="E638B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60F16"/>
    <w:multiLevelType w:val="multilevel"/>
    <w:tmpl w:val="3C860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9340A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E1997"/>
    <w:multiLevelType w:val="multilevel"/>
    <w:tmpl w:val="FF065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2261A42"/>
    <w:multiLevelType w:val="hybridMultilevel"/>
    <w:tmpl w:val="E124CA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742400"/>
    <w:multiLevelType w:val="hybridMultilevel"/>
    <w:tmpl w:val="86840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5C267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/>
        <w:lang w:val="en-G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4"/>
  </w:num>
  <w:num w:numId="4">
    <w:abstractNumId w:val="8"/>
  </w:num>
  <w:num w:numId="5">
    <w:abstractNumId w:val="30"/>
  </w:num>
  <w:num w:numId="6">
    <w:abstractNumId w:val="19"/>
  </w:num>
  <w:num w:numId="7">
    <w:abstractNumId w:val="23"/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3"/>
    <w:lvlOverride w:ilvl="0">
      <w:startOverride w:val="1"/>
    </w:lvlOverride>
  </w:num>
  <w:num w:numId="15">
    <w:abstractNumId w:val="33"/>
  </w:num>
  <w:num w:numId="16">
    <w:abstractNumId w:val="5"/>
  </w:num>
  <w:num w:numId="17">
    <w:abstractNumId w:val="29"/>
  </w:num>
  <w:num w:numId="18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6"/>
  </w:num>
  <w:num w:numId="22">
    <w:abstractNumId w:val="20"/>
  </w:num>
  <w:num w:numId="23">
    <w:abstractNumId w:val="25"/>
  </w:num>
  <w:num w:numId="24">
    <w:abstractNumId w:val="15"/>
  </w:num>
  <w:num w:numId="25">
    <w:abstractNumId w:val="2"/>
  </w:num>
  <w:num w:numId="26">
    <w:abstractNumId w:val="17"/>
  </w:num>
  <w:num w:numId="27">
    <w:abstractNumId w:val="22"/>
  </w:num>
  <w:num w:numId="28">
    <w:abstractNumId w:val="32"/>
  </w:num>
  <w:num w:numId="29">
    <w:abstractNumId w:val="7"/>
  </w:num>
  <w:num w:numId="30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4"/>
  </w:num>
  <w:num w:numId="33">
    <w:abstractNumId w:val="3"/>
  </w:num>
  <w:num w:numId="34">
    <w:abstractNumId w:val="11"/>
  </w:num>
  <w:num w:numId="35">
    <w:abstractNumId w:val="28"/>
  </w:num>
  <w:num w:numId="36">
    <w:abstractNumId w:val="9"/>
  </w:num>
  <w:num w:numId="37">
    <w:abstractNumId w:val="27"/>
  </w:num>
  <w:num w:numId="38">
    <w:abstractNumId w:val="13"/>
  </w:num>
  <w:num w:numId="39">
    <w:abstractNumId w:val="1"/>
  </w:num>
  <w:num w:numId="40">
    <w:abstractNumId w:val="16"/>
  </w:num>
  <w:num w:numId="41">
    <w:abstractNumId w:val="12"/>
  </w:num>
  <w:num w:numId="42">
    <w:abstractNumId w:val="6"/>
  </w:num>
  <w:num w:numId="43">
    <w:abstractNumId w:val="23"/>
    <w:lvlOverride w:ilvl="0">
      <w:startOverride w:val="1"/>
    </w:lvlOverride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0MTMxNjG0MDYxMDBS0lEKTi0uzszPAykwNK0FACaXVtstAAAA"/>
  </w:docVars>
  <w:rsids>
    <w:rsidRoot w:val="00841BCD"/>
    <w:rsid w:val="00001C9B"/>
    <w:rsid w:val="00003E78"/>
    <w:rsid w:val="00004F9F"/>
    <w:rsid w:val="0000541E"/>
    <w:rsid w:val="00010410"/>
    <w:rsid w:val="0001102A"/>
    <w:rsid w:val="00014164"/>
    <w:rsid w:val="000202FE"/>
    <w:rsid w:val="00021B58"/>
    <w:rsid w:val="00022E73"/>
    <w:rsid w:val="00023748"/>
    <w:rsid w:val="00024FD5"/>
    <w:rsid w:val="00031252"/>
    <w:rsid w:val="00031DE7"/>
    <w:rsid w:val="000406B7"/>
    <w:rsid w:val="00041652"/>
    <w:rsid w:val="00046883"/>
    <w:rsid w:val="000477A5"/>
    <w:rsid w:val="00047FD2"/>
    <w:rsid w:val="00050471"/>
    <w:rsid w:val="00050DE4"/>
    <w:rsid w:val="00052975"/>
    <w:rsid w:val="00052B7B"/>
    <w:rsid w:val="0005357E"/>
    <w:rsid w:val="00053CFA"/>
    <w:rsid w:val="000554A7"/>
    <w:rsid w:val="00055F6E"/>
    <w:rsid w:val="00056BE6"/>
    <w:rsid w:val="00061ED2"/>
    <w:rsid w:val="00062889"/>
    <w:rsid w:val="000634CD"/>
    <w:rsid w:val="00070B52"/>
    <w:rsid w:val="000733E8"/>
    <w:rsid w:val="00074487"/>
    <w:rsid w:val="00076E0F"/>
    <w:rsid w:val="00080131"/>
    <w:rsid w:val="00081602"/>
    <w:rsid w:val="0008348D"/>
    <w:rsid w:val="0008612A"/>
    <w:rsid w:val="00086326"/>
    <w:rsid w:val="000918A7"/>
    <w:rsid w:val="00091995"/>
    <w:rsid w:val="000956D4"/>
    <w:rsid w:val="000A4B43"/>
    <w:rsid w:val="000A5556"/>
    <w:rsid w:val="000A5774"/>
    <w:rsid w:val="000A63C4"/>
    <w:rsid w:val="000A7042"/>
    <w:rsid w:val="000A7425"/>
    <w:rsid w:val="000B0056"/>
    <w:rsid w:val="000B3B47"/>
    <w:rsid w:val="000B5127"/>
    <w:rsid w:val="000B5444"/>
    <w:rsid w:val="000B54CF"/>
    <w:rsid w:val="000B5C49"/>
    <w:rsid w:val="000C011B"/>
    <w:rsid w:val="000C0546"/>
    <w:rsid w:val="000C08DA"/>
    <w:rsid w:val="000C0CA6"/>
    <w:rsid w:val="000C0CEE"/>
    <w:rsid w:val="000C3885"/>
    <w:rsid w:val="000C7525"/>
    <w:rsid w:val="000D099E"/>
    <w:rsid w:val="000D48DD"/>
    <w:rsid w:val="000D518B"/>
    <w:rsid w:val="000D5BF5"/>
    <w:rsid w:val="000D7020"/>
    <w:rsid w:val="000E1266"/>
    <w:rsid w:val="000E2DE6"/>
    <w:rsid w:val="000E5F44"/>
    <w:rsid w:val="000E715E"/>
    <w:rsid w:val="000E7994"/>
    <w:rsid w:val="000F0265"/>
    <w:rsid w:val="000F3847"/>
    <w:rsid w:val="000F474A"/>
    <w:rsid w:val="000F4BD3"/>
    <w:rsid w:val="000F62BD"/>
    <w:rsid w:val="000F7D2F"/>
    <w:rsid w:val="00103938"/>
    <w:rsid w:val="0010519A"/>
    <w:rsid w:val="00106440"/>
    <w:rsid w:val="00113DD2"/>
    <w:rsid w:val="001151DB"/>
    <w:rsid w:val="00115C52"/>
    <w:rsid w:val="00116340"/>
    <w:rsid w:val="00117209"/>
    <w:rsid w:val="001206ED"/>
    <w:rsid w:val="0012312A"/>
    <w:rsid w:val="00123319"/>
    <w:rsid w:val="001244FC"/>
    <w:rsid w:val="00125DB2"/>
    <w:rsid w:val="00130551"/>
    <w:rsid w:val="00130DEA"/>
    <w:rsid w:val="00131686"/>
    <w:rsid w:val="00133FF6"/>
    <w:rsid w:val="00134E03"/>
    <w:rsid w:val="00134E95"/>
    <w:rsid w:val="001416E7"/>
    <w:rsid w:val="00142FD2"/>
    <w:rsid w:val="0014753F"/>
    <w:rsid w:val="0016164D"/>
    <w:rsid w:val="00171773"/>
    <w:rsid w:val="001745F8"/>
    <w:rsid w:val="00176671"/>
    <w:rsid w:val="00180E36"/>
    <w:rsid w:val="00183863"/>
    <w:rsid w:val="001838CF"/>
    <w:rsid w:val="00192D16"/>
    <w:rsid w:val="0019730F"/>
    <w:rsid w:val="001A0AEC"/>
    <w:rsid w:val="001A2AB2"/>
    <w:rsid w:val="001A4424"/>
    <w:rsid w:val="001A4A8F"/>
    <w:rsid w:val="001A4E02"/>
    <w:rsid w:val="001A5D64"/>
    <w:rsid w:val="001A77C4"/>
    <w:rsid w:val="001A7AA1"/>
    <w:rsid w:val="001B0005"/>
    <w:rsid w:val="001B02D0"/>
    <w:rsid w:val="001B21F5"/>
    <w:rsid w:val="001B4BB4"/>
    <w:rsid w:val="001C0292"/>
    <w:rsid w:val="001C0FF4"/>
    <w:rsid w:val="001C1524"/>
    <w:rsid w:val="001C2F6D"/>
    <w:rsid w:val="001C5343"/>
    <w:rsid w:val="001C5570"/>
    <w:rsid w:val="001D0356"/>
    <w:rsid w:val="001D1FDB"/>
    <w:rsid w:val="001D25E5"/>
    <w:rsid w:val="001D385C"/>
    <w:rsid w:val="001D546E"/>
    <w:rsid w:val="001D7241"/>
    <w:rsid w:val="001E003D"/>
    <w:rsid w:val="001E05C5"/>
    <w:rsid w:val="001E0AF5"/>
    <w:rsid w:val="001E30F6"/>
    <w:rsid w:val="001E3CE6"/>
    <w:rsid w:val="001E3F8A"/>
    <w:rsid w:val="001E4374"/>
    <w:rsid w:val="001E4BF6"/>
    <w:rsid w:val="001E5E23"/>
    <w:rsid w:val="001F18B3"/>
    <w:rsid w:val="001F39A1"/>
    <w:rsid w:val="001F417B"/>
    <w:rsid w:val="001F4212"/>
    <w:rsid w:val="001F73CB"/>
    <w:rsid w:val="00202ECE"/>
    <w:rsid w:val="00205093"/>
    <w:rsid w:val="0020553A"/>
    <w:rsid w:val="00210F9B"/>
    <w:rsid w:val="00213134"/>
    <w:rsid w:val="00227865"/>
    <w:rsid w:val="00227C76"/>
    <w:rsid w:val="002311B3"/>
    <w:rsid w:val="00235F5C"/>
    <w:rsid w:val="00236759"/>
    <w:rsid w:val="0024012C"/>
    <w:rsid w:val="00243504"/>
    <w:rsid w:val="00243797"/>
    <w:rsid w:val="002457CC"/>
    <w:rsid w:val="002464FC"/>
    <w:rsid w:val="002503D9"/>
    <w:rsid w:val="00253A21"/>
    <w:rsid w:val="00253E1F"/>
    <w:rsid w:val="0025761F"/>
    <w:rsid w:val="002631BF"/>
    <w:rsid w:val="002632C2"/>
    <w:rsid w:val="002641D6"/>
    <w:rsid w:val="00265BDF"/>
    <w:rsid w:val="00270C9E"/>
    <w:rsid w:val="00270F51"/>
    <w:rsid w:val="0027299E"/>
    <w:rsid w:val="0027678B"/>
    <w:rsid w:val="00276955"/>
    <w:rsid w:val="0027794D"/>
    <w:rsid w:val="0028354E"/>
    <w:rsid w:val="002859EF"/>
    <w:rsid w:val="0028714D"/>
    <w:rsid w:val="00287622"/>
    <w:rsid w:val="00290483"/>
    <w:rsid w:val="00293721"/>
    <w:rsid w:val="00293955"/>
    <w:rsid w:val="0029569A"/>
    <w:rsid w:val="00295D88"/>
    <w:rsid w:val="002A60BD"/>
    <w:rsid w:val="002A67EE"/>
    <w:rsid w:val="002B166A"/>
    <w:rsid w:val="002B4922"/>
    <w:rsid w:val="002B5271"/>
    <w:rsid w:val="002B5C66"/>
    <w:rsid w:val="002B65FB"/>
    <w:rsid w:val="002B7500"/>
    <w:rsid w:val="002C2D19"/>
    <w:rsid w:val="002C34DB"/>
    <w:rsid w:val="002C472E"/>
    <w:rsid w:val="002C4C3E"/>
    <w:rsid w:val="002C7B44"/>
    <w:rsid w:val="002C7D65"/>
    <w:rsid w:val="002D0111"/>
    <w:rsid w:val="002D10FA"/>
    <w:rsid w:val="002D1FA3"/>
    <w:rsid w:val="002D3976"/>
    <w:rsid w:val="002D4C55"/>
    <w:rsid w:val="002D5717"/>
    <w:rsid w:val="002D5A1B"/>
    <w:rsid w:val="002D6E9D"/>
    <w:rsid w:val="002E0294"/>
    <w:rsid w:val="002E07EE"/>
    <w:rsid w:val="002E07EF"/>
    <w:rsid w:val="002E312C"/>
    <w:rsid w:val="002E64D3"/>
    <w:rsid w:val="002F1568"/>
    <w:rsid w:val="002F2254"/>
    <w:rsid w:val="002F378F"/>
    <w:rsid w:val="002F42C7"/>
    <w:rsid w:val="002F7512"/>
    <w:rsid w:val="00305F2B"/>
    <w:rsid w:val="003103A9"/>
    <w:rsid w:val="003122F4"/>
    <w:rsid w:val="00315E78"/>
    <w:rsid w:val="0032150B"/>
    <w:rsid w:val="00321576"/>
    <w:rsid w:val="003224CC"/>
    <w:rsid w:val="00323683"/>
    <w:rsid w:val="003240C0"/>
    <w:rsid w:val="003328BF"/>
    <w:rsid w:val="0033446B"/>
    <w:rsid w:val="00334F76"/>
    <w:rsid w:val="00335233"/>
    <w:rsid w:val="003365B9"/>
    <w:rsid w:val="00336F94"/>
    <w:rsid w:val="00336FD9"/>
    <w:rsid w:val="00340237"/>
    <w:rsid w:val="003432EC"/>
    <w:rsid w:val="00347268"/>
    <w:rsid w:val="00350B61"/>
    <w:rsid w:val="00351133"/>
    <w:rsid w:val="0035215E"/>
    <w:rsid w:val="00352685"/>
    <w:rsid w:val="00353D35"/>
    <w:rsid w:val="0035587B"/>
    <w:rsid w:val="00356D91"/>
    <w:rsid w:val="00357806"/>
    <w:rsid w:val="00363CF1"/>
    <w:rsid w:val="00370739"/>
    <w:rsid w:val="00372EC8"/>
    <w:rsid w:val="00374E65"/>
    <w:rsid w:val="003802E1"/>
    <w:rsid w:val="00382D55"/>
    <w:rsid w:val="00384D41"/>
    <w:rsid w:val="0038635F"/>
    <w:rsid w:val="00393374"/>
    <w:rsid w:val="003961EF"/>
    <w:rsid w:val="003A1DEF"/>
    <w:rsid w:val="003A2ED7"/>
    <w:rsid w:val="003A420A"/>
    <w:rsid w:val="003A69D3"/>
    <w:rsid w:val="003B10F5"/>
    <w:rsid w:val="003B347D"/>
    <w:rsid w:val="003B53CE"/>
    <w:rsid w:val="003B659E"/>
    <w:rsid w:val="003C13C4"/>
    <w:rsid w:val="003C1445"/>
    <w:rsid w:val="003C4CF0"/>
    <w:rsid w:val="003C78ED"/>
    <w:rsid w:val="003D272A"/>
    <w:rsid w:val="003D5877"/>
    <w:rsid w:val="003D648B"/>
    <w:rsid w:val="003E007F"/>
    <w:rsid w:val="003E7092"/>
    <w:rsid w:val="003F02C7"/>
    <w:rsid w:val="003F2BC5"/>
    <w:rsid w:val="003F7E75"/>
    <w:rsid w:val="004020DD"/>
    <w:rsid w:val="0040297D"/>
    <w:rsid w:val="00405CCE"/>
    <w:rsid w:val="004067B9"/>
    <w:rsid w:val="00406FD7"/>
    <w:rsid w:val="004103BA"/>
    <w:rsid w:val="00411962"/>
    <w:rsid w:val="00416432"/>
    <w:rsid w:val="00417AA0"/>
    <w:rsid w:val="00417D61"/>
    <w:rsid w:val="004219FF"/>
    <w:rsid w:val="0042330D"/>
    <w:rsid w:val="00431832"/>
    <w:rsid w:val="0043533F"/>
    <w:rsid w:val="00435456"/>
    <w:rsid w:val="0043750A"/>
    <w:rsid w:val="00437B8D"/>
    <w:rsid w:val="00443B92"/>
    <w:rsid w:val="00444F65"/>
    <w:rsid w:val="0045054D"/>
    <w:rsid w:val="00450DDB"/>
    <w:rsid w:val="004604AB"/>
    <w:rsid w:val="00460AA8"/>
    <w:rsid w:val="00465221"/>
    <w:rsid w:val="004705C5"/>
    <w:rsid w:val="0047131C"/>
    <w:rsid w:val="00472D72"/>
    <w:rsid w:val="004812AB"/>
    <w:rsid w:val="00483C77"/>
    <w:rsid w:val="00486061"/>
    <w:rsid w:val="004868B9"/>
    <w:rsid w:val="00486E44"/>
    <w:rsid w:val="00490FCF"/>
    <w:rsid w:val="00494457"/>
    <w:rsid w:val="004969C9"/>
    <w:rsid w:val="004A04E9"/>
    <w:rsid w:val="004A070F"/>
    <w:rsid w:val="004A2052"/>
    <w:rsid w:val="004A3530"/>
    <w:rsid w:val="004A37BE"/>
    <w:rsid w:val="004A3A29"/>
    <w:rsid w:val="004A56ED"/>
    <w:rsid w:val="004A59E7"/>
    <w:rsid w:val="004A7BC4"/>
    <w:rsid w:val="004A7C93"/>
    <w:rsid w:val="004B036F"/>
    <w:rsid w:val="004B28BE"/>
    <w:rsid w:val="004B2A39"/>
    <w:rsid w:val="004B64F9"/>
    <w:rsid w:val="004B7178"/>
    <w:rsid w:val="004B7B4A"/>
    <w:rsid w:val="004B7C82"/>
    <w:rsid w:val="004C076B"/>
    <w:rsid w:val="004C0821"/>
    <w:rsid w:val="004C4145"/>
    <w:rsid w:val="004C4E3D"/>
    <w:rsid w:val="004C6439"/>
    <w:rsid w:val="004C7519"/>
    <w:rsid w:val="004D0FEB"/>
    <w:rsid w:val="004D262A"/>
    <w:rsid w:val="004D36BD"/>
    <w:rsid w:val="004D4ADF"/>
    <w:rsid w:val="004D65BD"/>
    <w:rsid w:val="004E0F25"/>
    <w:rsid w:val="004E1A30"/>
    <w:rsid w:val="004E3347"/>
    <w:rsid w:val="004E5B3B"/>
    <w:rsid w:val="004E5E66"/>
    <w:rsid w:val="004E7B02"/>
    <w:rsid w:val="004F1C2C"/>
    <w:rsid w:val="004F42D5"/>
    <w:rsid w:val="004F5AEA"/>
    <w:rsid w:val="00500C0E"/>
    <w:rsid w:val="005035A9"/>
    <w:rsid w:val="00503B4D"/>
    <w:rsid w:val="00504B81"/>
    <w:rsid w:val="00504EE9"/>
    <w:rsid w:val="00506A65"/>
    <w:rsid w:val="00512786"/>
    <w:rsid w:val="005128FE"/>
    <w:rsid w:val="0051349D"/>
    <w:rsid w:val="005167FC"/>
    <w:rsid w:val="005211AA"/>
    <w:rsid w:val="00521260"/>
    <w:rsid w:val="005217EF"/>
    <w:rsid w:val="00523FF4"/>
    <w:rsid w:val="00525EB2"/>
    <w:rsid w:val="00527960"/>
    <w:rsid w:val="00530AEE"/>
    <w:rsid w:val="005318DA"/>
    <w:rsid w:val="0053457C"/>
    <w:rsid w:val="00535EDE"/>
    <w:rsid w:val="00536EBA"/>
    <w:rsid w:val="00537326"/>
    <w:rsid w:val="00537573"/>
    <w:rsid w:val="00541D6F"/>
    <w:rsid w:val="00543394"/>
    <w:rsid w:val="00543843"/>
    <w:rsid w:val="0054442C"/>
    <w:rsid w:val="00550285"/>
    <w:rsid w:val="005514B6"/>
    <w:rsid w:val="00554E11"/>
    <w:rsid w:val="00562094"/>
    <w:rsid w:val="0056251F"/>
    <w:rsid w:val="00566B22"/>
    <w:rsid w:val="00566ED8"/>
    <w:rsid w:val="00575545"/>
    <w:rsid w:val="005756B0"/>
    <w:rsid w:val="00582315"/>
    <w:rsid w:val="005836F8"/>
    <w:rsid w:val="00583C61"/>
    <w:rsid w:val="005858AA"/>
    <w:rsid w:val="00586488"/>
    <w:rsid w:val="00586DBB"/>
    <w:rsid w:val="0058704E"/>
    <w:rsid w:val="00591159"/>
    <w:rsid w:val="005918FA"/>
    <w:rsid w:val="0059383B"/>
    <w:rsid w:val="00594F5B"/>
    <w:rsid w:val="00595DA0"/>
    <w:rsid w:val="005A0004"/>
    <w:rsid w:val="005A5D3C"/>
    <w:rsid w:val="005A6459"/>
    <w:rsid w:val="005B1D0C"/>
    <w:rsid w:val="005B323B"/>
    <w:rsid w:val="005B68B8"/>
    <w:rsid w:val="005B7F0C"/>
    <w:rsid w:val="005C0C50"/>
    <w:rsid w:val="005C247B"/>
    <w:rsid w:val="005C277F"/>
    <w:rsid w:val="005C3170"/>
    <w:rsid w:val="005C5585"/>
    <w:rsid w:val="005D3CA0"/>
    <w:rsid w:val="005D5DF1"/>
    <w:rsid w:val="005D685A"/>
    <w:rsid w:val="005D6904"/>
    <w:rsid w:val="005D7A61"/>
    <w:rsid w:val="005E5FE1"/>
    <w:rsid w:val="005E61A8"/>
    <w:rsid w:val="005E6A21"/>
    <w:rsid w:val="005E72E4"/>
    <w:rsid w:val="005F1589"/>
    <w:rsid w:val="005F2BE6"/>
    <w:rsid w:val="005F4C4D"/>
    <w:rsid w:val="005F6419"/>
    <w:rsid w:val="00600DF3"/>
    <w:rsid w:val="00601B8A"/>
    <w:rsid w:val="00603605"/>
    <w:rsid w:val="006045C1"/>
    <w:rsid w:val="00606BD0"/>
    <w:rsid w:val="00606D8F"/>
    <w:rsid w:val="00607A3B"/>
    <w:rsid w:val="00610998"/>
    <w:rsid w:val="00611335"/>
    <w:rsid w:val="006148D9"/>
    <w:rsid w:val="006159DB"/>
    <w:rsid w:val="006162F3"/>
    <w:rsid w:val="00617400"/>
    <w:rsid w:val="00617A6D"/>
    <w:rsid w:val="0062284F"/>
    <w:rsid w:val="00623277"/>
    <w:rsid w:val="0062479E"/>
    <w:rsid w:val="00624FAB"/>
    <w:rsid w:val="006265E7"/>
    <w:rsid w:val="00626A33"/>
    <w:rsid w:val="00631CB9"/>
    <w:rsid w:val="00632F24"/>
    <w:rsid w:val="0063676D"/>
    <w:rsid w:val="00636951"/>
    <w:rsid w:val="006372D0"/>
    <w:rsid w:val="00641FDF"/>
    <w:rsid w:val="006437F4"/>
    <w:rsid w:val="006453A6"/>
    <w:rsid w:val="006509D4"/>
    <w:rsid w:val="00650BD6"/>
    <w:rsid w:val="00653634"/>
    <w:rsid w:val="0065377A"/>
    <w:rsid w:val="00662DD4"/>
    <w:rsid w:val="00664950"/>
    <w:rsid w:val="00666AE4"/>
    <w:rsid w:val="00674AB5"/>
    <w:rsid w:val="00676761"/>
    <w:rsid w:val="00676890"/>
    <w:rsid w:val="006801CD"/>
    <w:rsid w:val="00683220"/>
    <w:rsid w:val="00684099"/>
    <w:rsid w:val="006860C9"/>
    <w:rsid w:val="0068684D"/>
    <w:rsid w:val="00686B74"/>
    <w:rsid w:val="00687C4D"/>
    <w:rsid w:val="00687FA0"/>
    <w:rsid w:val="00690CB6"/>
    <w:rsid w:val="00693513"/>
    <w:rsid w:val="006956F8"/>
    <w:rsid w:val="006A5C66"/>
    <w:rsid w:val="006B2991"/>
    <w:rsid w:val="006B345F"/>
    <w:rsid w:val="006B390B"/>
    <w:rsid w:val="006B46E4"/>
    <w:rsid w:val="006B633F"/>
    <w:rsid w:val="006B6D95"/>
    <w:rsid w:val="006B7010"/>
    <w:rsid w:val="006B7F07"/>
    <w:rsid w:val="006C7B1E"/>
    <w:rsid w:val="006D34E1"/>
    <w:rsid w:val="006D482B"/>
    <w:rsid w:val="006D52D2"/>
    <w:rsid w:val="006D7D12"/>
    <w:rsid w:val="006E0F05"/>
    <w:rsid w:val="006E12CC"/>
    <w:rsid w:val="006E27E1"/>
    <w:rsid w:val="006E4847"/>
    <w:rsid w:val="006E6115"/>
    <w:rsid w:val="006F04ED"/>
    <w:rsid w:val="006F5EFB"/>
    <w:rsid w:val="00701001"/>
    <w:rsid w:val="007076E3"/>
    <w:rsid w:val="007145FF"/>
    <w:rsid w:val="0071770C"/>
    <w:rsid w:val="00720EB0"/>
    <w:rsid w:val="007263B4"/>
    <w:rsid w:val="00726BC2"/>
    <w:rsid w:val="0073317B"/>
    <w:rsid w:val="00734AED"/>
    <w:rsid w:val="00740B10"/>
    <w:rsid w:val="00751515"/>
    <w:rsid w:val="007523FB"/>
    <w:rsid w:val="007525E2"/>
    <w:rsid w:val="00753205"/>
    <w:rsid w:val="00753E67"/>
    <w:rsid w:val="007563DA"/>
    <w:rsid w:val="00757606"/>
    <w:rsid w:val="00762DB4"/>
    <w:rsid w:val="007672CF"/>
    <w:rsid w:val="00773995"/>
    <w:rsid w:val="00773D5B"/>
    <w:rsid w:val="00775DF3"/>
    <w:rsid w:val="00776EE5"/>
    <w:rsid w:val="00780EDC"/>
    <w:rsid w:val="0078114D"/>
    <w:rsid w:val="00784F9B"/>
    <w:rsid w:val="00785232"/>
    <w:rsid w:val="0078533E"/>
    <w:rsid w:val="007920DC"/>
    <w:rsid w:val="00792AF3"/>
    <w:rsid w:val="00795F2B"/>
    <w:rsid w:val="0079664B"/>
    <w:rsid w:val="00796895"/>
    <w:rsid w:val="007971F6"/>
    <w:rsid w:val="007976B2"/>
    <w:rsid w:val="007A00A3"/>
    <w:rsid w:val="007A7CB5"/>
    <w:rsid w:val="007B297A"/>
    <w:rsid w:val="007B3261"/>
    <w:rsid w:val="007B347F"/>
    <w:rsid w:val="007C06A1"/>
    <w:rsid w:val="007C1C4D"/>
    <w:rsid w:val="007C1F22"/>
    <w:rsid w:val="007C21E1"/>
    <w:rsid w:val="007C244E"/>
    <w:rsid w:val="007C2C02"/>
    <w:rsid w:val="007C3D2D"/>
    <w:rsid w:val="007C3ED0"/>
    <w:rsid w:val="007C573A"/>
    <w:rsid w:val="007C7CD5"/>
    <w:rsid w:val="007D0365"/>
    <w:rsid w:val="007D083F"/>
    <w:rsid w:val="007D0D3E"/>
    <w:rsid w:val="007D2266"/>
    <w:rsid w:val="007D2EFC"/>
    <w:rsid w:val="007D7A6E"/>
    <w:rsid w:val="007E0DF6"/>
    <w:rsid w:val="007E2C85"/>
    <w:rsid w:val="007E5BD7"/>
    <w:rsid w:val="007F0087"/>
    <w:rsid w:val="007F0446"/>
    <w:rsid w:val="007F3CB7"/>
    <w:rsid w:val="007F7AE4"/>
    <w:rsid w:val="00802E3B"/>
    <w:rsid w:val="00802E5A"/>
    <w:rsid w:val="008039DB"/>
    <w:rsid w:val="00806A76"/>
    <w:rsid w:val="00807CBD"/>
    <w:rsid w:val="00811439"/>
    <w:rsid w:val="00811C9D"/>
    <w:rsid w:val="00811FA7"/>
    <w:rsid w:val="00815076"/>
    <w:rsid w:val="00815E58"/>
    <w:rsid w:val="00816C80"/>
    <w:rsid w:val="00817F2F"/>
    <w:rsid w:val="00822F3E"/>
    <w:rsid w:val="008258EA"/>
    <w:rsid w:val="00826962"/>
    <w:rsid w:val="00826AF7"/>
    <w:rsid w:val="008309FD"/>
    <w:rsid w:val="00831FC4"/>
    <w:rsid w:val="0083447A"/>
    <w:rsid w:val="00834CEB"/>
    <w:rsid w:val="008357FD"/>
    <w:rsid w:val="00836E5C"/>
    <w:rsid w:val="00841BCD"/>
    <w:rsid w:val="00841E91"/>
    <w:rsid w:val="00842B2B"/>
    <w:rsid w:val="00845F00"/>
    <w:rsid w:val="008477AE"/>
    <w:rsid w:val="0085018C"/>
    <w:rsid w:val="008525CF"/>
    <w:rsid w:val="00855947"/>
    <w:rsid w:val="00856C41"/>
    <w:rsid w:val="008625B7"/>
    <w:rsid w:val="00863D00"/>
    <w:rsid w:val="0086723D"/>
    <w:rsid w:val="00872377"/>
    <w:rsid w:val="00872BB9"/>
    <w:rsid w:val="00874114"/>
    <w:rsid w:val="00874E4A"/>
    <w:rsid w:val="00876D25"/>
    <w:rsid w:val="008826C1"/>
    <w:rsid w:val="0088319D"/>
    <w:rsid w:val="008832F6"/>
    <w:rsid w:val="0088382E"/>
    <w:rsid w:val="00885242"/>
    <w:rsid w:val="00891875"/>
    <w:rsid w:val="00895B3B"/>
    <w:rsid w:val="008A0FCF"/>
    <w:rsid w:val="008A130A"/>
    <w:rsid w:val="008A3BAE"/>
    <w:rsid w:val="008A4E12"/>
    <w:rsid w:val="008A5E03"/>
    <w:rsid w:val="008B4B3F"/>
    <w:rsid w:val="008B649C"/>
    <w:rsid w:val="008B725F"/>
    <w:rsid w:val="008B7958"/>
    <w:rsid w:val="008C0A3D"/>
    <w:rsid w:val="008C3A52"/>
    <w:rsid w:val="008D0353"/>
    <w:rsid w:val="008D2CC4"/>
    <w:rsid w:val="008D3138"/>
    <w:rsid w:val="008D3480"/>
    <w:rsid w:val="008D48B5"/>
    <w:rsid w:val="008D50B7"/>
    <w:rsid w:val="008E0A85"/>
    <w:rsid w:val="008E1589"/>
    <w:rsid w:val="008E2206"/>
    <w:rsid w:val="008F0C2B"/>
    <w:rsid w:val="008F1542"/>
    <w:rsid w:val="008F19BC"/>
    <w:rsid w:val="008F3902"/>
    <w:rsid w:val="008F395B"/>
    <w:rsid w:val="008F5C30"/>
    <w:rsid w:val="008F6650"/>
    <w:rsid w:val="00900597"/>
    <w:rsid w:val="009042BD"/>
    <w:rsid w:val="0090529C"/>
    <w:rsid w:val="009054BD"/>
    <w:rsid w:val="0090641C"/>
    <w:rsid w:val="00913463"/>
    <w:rsid w:val="00922CFF"/>
    <w:rsid w:val="0092644A"/>
    <w:rsid w:val="009279A5"/>
    <w:rsid w:val="0093016F"/>
    <w:rsid w:val="009305A1"/>
    <w:rsid w:val="009332A8"/>
    <w:rsid w:val="00935EDA"/>
    <w:rsid w:val="00935FCC"/>
    <w:rsid w:val="00936647"/>
    <w:rsid w:val="00940489"/>
    <w:rsid w:val="00943216"/>
    <w:rsid w:val="009433A2"/>
    <w:rsid w:val="00943EA6"/>
    <w:rsid w:val="00953335"/>
    <w:rsid w:val="009533DD"/>
    <w:rsid w:val="009541B5"/>
    <w:rsid w:val="00954E30"/>
    <w:rsid w:val="0095749A"/>
    <w:rsid w:val="0096301E"/>
    <w:rsid w:val="00963CF4"/>
    <w:rsid w:val="0096614E"/>
    <w:rsid w:val="009671FE"/>
    <w:rsid w:val="009739F1"/>
    <w:rsid w:val="00977A8C"/>
    <w:rsid w:val="00977E1D"/>
    <w:rsid w:val="00986761"/>
    <w:rsid w:val="00991C41"/>
    <w:rsid w:val="00991DD1"/>
    <w:rsid w:val="00996528"/>
    <w:rsid w:val="00996A0E"/>
    <w:rsid w:val="00997729"/>
    <w:rsid w:val="009A2231"/>
    <w:rsid w:val="009A304D"/>
    <w:rsid w:val="009A3A61"/>
    <w:rsid w:val="009B0970"/>
    <w:rsid w:val="009B1B58"/>
    <w:rsid w:val="009B1D87"/>
    <w:rsid w:val="009B42BF"/>
    <w:rsid w:val="009B594B"/>
    <w:rsid w:val="009C02B6"/>
    <w:rsid w:val="009C0D23"/>
    <w:rsid w:val="009C121D"/>
    <w:rsid w:val="009C62CC"/>
    <w:rsid w:val="009C6FAD"/>
    <w:rsid w:val="009D05C9"/>
    <w:rsid w:val="009D0D00"/>
    <w:rsid w:val="009D18C1"/>
    <w:rsid w:val="009D2D16"/>
    <w:rsid w:val="009D482A"/>
    <w:rsid w:val="009D659A"/>
    <w:rsid w:val="009E0521"/>
    <w:rsid w:val="009E0C35"/>
    <w:rsid w:val="009E0E64"/>
    <w:rsid w:val="009E2E9A"/>
    <w:rsid w:val="009E4E16"/>
    <w:rsid w:val="009E6C66"/>
    <w:rsid w:val="009E7BAF"/>
    <w:rsid w:val="009F381B"/>
    <w:rsid w:val="009F4138"/>
    <w:rsid w:val="00A023F5"/>
    <w:rsid w:val="00A02980"/>
    <w:rsid w:val="00A1028A"/>
    <w:rsid w:val="00A13B04"/>
    <w:rsid w:val="00A16D50"/>
    <w:rsid w:val="00A22B78"/>
    <w:rsid w:val="00A25AE5"/>
    <w:rsid w:val="00A25C80"/>
    <w:rsid w:val="00A3013C"/>
    <w:rsid w:val="00A3172B"/>
    <w:rsid w:val="00A31BF7"/>
    <w:rsid w:val="00A362DE"/>
    <w:rsid w:val="00A3684A"/>
    <w:rsid w:val="00A37002"/>
    <w:rsid w:val="00A378F2"/>
    <w:rsid w:val="00A411D6"/>
    <w:rsid w:val="00A43A83"/>
    <w:rsid w:val="00A507BA"/>
    <w:rsid w:val="00A53233"/>
    <w:rsid w:val="00A547D2"/>
    <w:rsid w:val="00A65CC1"/>
    <w:rsid w:val="00A6661A"/>
    <w:rsid w:val="00A66DC1"/>
    <w:rsid w:val="00A7072C"/>
    <w:rsid w:val="00A71FC6"/>
    <w:rsid w:val="00A72D99"/>
    <w:rsid w:val="00A72EDD"/>
    <w:rsid w:val="00A80B2F"/>
    <w:rsid w:val="00A80BFA"/>
    <w:rsid w:val="00A8174C"/>
    <w:rsid w:val="00A82A1B"/>
    <w:rsid w:val="00A82C51"/>
    <w:rsid w:val="00A85316"/>
    <w:rsid w:val="00A864CF"/>
    <w:rsid w:val="00A86D14"/>
    <w:rsid w:val="00A87CEC"/>
    <w:rsid w:val="00A9040E"/>
    <w:rsid w:val="00A95C90"/>
    <w:rsid w:val="00A974CF"/>
    <w:rsid w:val="00A977CF"/>
    <w:rsid w:val="00AA1B0E"/>
    <w:rsid w:val="00AA34CD"/>
    <w:rsid w:val="00AA3F62"/>
    <w:rsid w:val="00AB4344"/>
    <w:rsid w:val="00AB49DA"/>
    <w:rsid w:val="00AB53E4"/>
    <w:rsid w:val="00AC0EDF"/>
    <w:rsid w:val="00AC1EA9"/>
    <w:rsid w:val="00AC5CA7"/>
    <w:rsid w:val="00AD053C"/>
    <w:rsid w:val="00AD0B30"/>
    <w:rsid w:val="00AD14F4"/>
    <w:rsid w:val="00AD231B"/>
    <w:rsid w:val="00AD4269"/>
    <w:rsid w:val="00AD66DF"/>
    <w:rsid w:val="00AD7991"/>
    <w:rsid w:val="00AE2050"/>
    <w:rsid w:val="00AE20CB"/>
    <w:rsid w:val="00AE28B5"/>
    <w:rsid w:val="00AE2C1B"/>
    <w:rsid w:val="00AE43CD"/>
    <w:rsid w:val="00AE56B1"/>
    <w:rsid w:val="00AE65BE"/>
    <w:rsid w:val="00AE795B"/>
    <w:rsid w:val="00AF1D7A"/>
    <w:rsid w:val="00B033EE"/>
    <w:rsid w:val="00B03D68"/>
    <w:rsid w:val="00B05C60"/>
    <w:rsid w:val="00B10147"/>
    <w:rsid w:val="00B1160E"/>
    <w:rsid w:val="00B127AA"/>
    <w:rsid w:val="00B14D5A"/>
    <w:rsid w:val="00B14E4D"/>
    <w:rsid w:val="00B17580"/>
    <w:rsid w:val="00B21AFC"/>
    <w:rsid w:val="00B24FA6"/>
    <w:rsid w:val="00B25395"/>
    <w:rsid w:val="00B25B78"/>
    <w:rsid w:val="00B25EBC"/>
    <w:rsid w:val="00B3108D"/>
    <w:rsid w:val="00B32EF7"/>
    <w:rsid w:val="00B3586A"/>
    <w:rsid w:val="00B3660B"/>
    <w:rsid w:val="00B41981"/>
    <w:rsid w:val="00B4317C"/>
    <w:rsid w:val="00B44D84"/>
    <w:rsid w:val="00B46F7E"/>
    <w:rsid w:val="00B50971"/>
    <w:rsid w:val="00B50CCD"/>
    <w:rsid w:val="00B54184"/>
    <w:rsid w:val="00B557E6"/>
    <w:rsid w:val="00B602EE"/>
    <w:rsid w:val="00B604BC"/>
    <w:rsid w:val="00B62930"/>
    <w:rsid w:val="00B63000"/>
    <w:rsid w:val="00B64314"/>
    <w:rsid w:val="00B65200"/>
    <w:rsid w:val="00B66956"/>
    <w:rsid w:val="00B708C6"/>
    <w:rsid w:val="00B717FC"/>
    <w:rsid w:val="00B72EB5"/>
    <w:rsid w:val="00B73862"/>
    <w:rsid w:val="00B7422E"/>
    <w:rsid w:val="00B81FD1"/>
    <w:rsid w:val="00B84627"/>
    <w:rsid w:val="00B84E2D"/>
    <w:rsid w:val="00B85EEB"/>
    <w:rsid w:val="00B906DD"/>
    <w:rsid w:val="00B907EA"/>
    <w:rsid w:val="00B92D56"/>
    <w:rsid w:val="00B92E7B"/>
    <w:rsid w:val="00BA3188"/>
    <w:rsid w:val="00BA3B30"/>
    <w:rsid w:val="00BA6E48"/>
    <w:rsid w:val="00BA724E"/>
    <w:rsid w:val="00BB0379"/>
    <w:rsid w:val="00BB2728"/>
    <w:rsid w:val="00BC0C99"/>
    <w:rsid w:val="00BC32F0"/>
    <w:rsid w:val="00BC5EC3"/>
    <w:rsid w:val="00BC6BC2"/>
    <w:rsid w:val="00BD3AA6"/>
    <w:rsid w:val="00BD4DAA"/>
    <w:rsid w:val="00BE20E8"/>
    <w:rsid w:val="00BE3B0E"/>
    <w:rsid w:val="00BE4F89"/>
    <w:rsid w:val="00BF08EE"/>
    <w:rsid w:val="00BF14F7"/>
    <w:rsid w:val="00BF2218"/>
    <w:rsid w:val="00BF4FCE"/>
    <w:rsid w:val="00BF5789"/>
    <w:rsid w:val="00BF7081"/>
    <w:rsid w:val="00C02969"/>
    <w:rsid w:val="00C04263"/>
    <w:rsid w:val="00C056B6"/>
    <w:rsid w:val="00C06ED8"/>
    <w:rsid w:val="00C10D8A"/>
    <w:rsid w:val="00C13466"/>
    <w:rsid w:val="00C17376"/>
    <w:rsid w:val="00C27667"/>
    <w:rsid w:val="00C36641"/>
    <w:rsid w:val="00C36C74"/>
    <w:rsid w:val="00C41C6F"/>
    <w:rsid w:val="00C42927"/>
    <w:rsid w:val="00C45AC0"/>
    <w:rsid w:val="00C47E23"/>
    <w:rsid w:val="00C47E3D"/>
    <w:rsid w:val="00C50128"/>
    <w:rsid w:val="00C51256"/>
    <w:rsid w:val="00C553B3"/>
    <w:rsid w:val="00C557E3"/>
    <w:rsid w:val="00C55EE8"/>
    <w:rsid w:val="00C5673B"/>
    <w:rsid w:val="00C576C0"/>
    <w:rsid w:val="00C60343"/>
    <w:rsid w:val="00C632FD"/>
    <w:rsid w:val="00C63C62"/>
    <w:rsid w:val="00C65557"/>
    <w:rsid w:val="00C670A3"/>
    <w:rsid w:val="00C7290F"/>
    <w:rsid w:val="00C833E0"/>
    <w:rsid w:val="00C84003"/>
    <w:rsid w:val="00C84FFB"/>
    <w:rsid w:val="00C86815"/>
    <w:rsid w:val="00C87B49"/>
    <w:rsid w:val="00C9046E"/>
    <w:rsid w:val="00C95BE5"/>
    <w:rsid w:val="00C95CFB"/>
    <w:rsid w:val="00C9748F"/>
    <w:rsid w:val="00CA1EC5"/>
    <w:rsid w:val="00CA662E"/>
    <w:rsid w:val="00CB0146"/>
    <w:rsid w:val="00CB016E"/>
    <w:rsid w:val="00CB038A"/>
    <w:rsid w:val="00CB34CA"/>
    <w:rsid w:val="00CB7BCA"/>
    <w:rsid w:val="00CC009D"/>
    <w:rsid w:val="00CC0B18"/>
    <w:rsid w:val="00CC0E8F"/>
    <w:rsid w:val="00CC147C"/>
    <w:rsid w:val="00CC20CB"/>
    <w:rsid w:val="00CC21CD"/>
    <w:rsid w:val="00CC25E9"/>
    <w:rsid w:val="00CC49F4"/>
    <w:rsid w:val="00CC72FA"/>
    <w:rsid w:val="00CD1702"/>
    <w:rsid w:val="00CD24C6"/>
    <w:rsid w:val="00CD4AB4"/>
    <w:rsid w:val="00CD50F3"/>
    <w:rsid w:val="00CD7492"/>
    <w:rsid w:val="00CD7844"/>
    <w:rsid w:val="00CE04B0"/>
    <w:rsid w:val="00CE05D8"/>
    <w:rsid w:val="00CE39BF"/>
    <w:rsid w:val="00CE3A6B"/>
    <w:rsid w:val="00CE60C1"/>
    <w:rsid w:val="00CE6D8F"/>
    <w:rsid w:val="00CF04C6"/>
    <w:rsid w:val="00CF2ACB"/>
    <w:rsid w:val="00CF66B9"/>
    <w:rsid w:val="00D001C7"/>
    <w:rsid w:val="00D00211"/>
    <w:rsid w:val="00D013FB"/>
    <w:rsid w:val="00D01991"/>
    <w:rsid w:val="00D01CF3"/>
    <w:rsid w:val="00D0261E"/>
    <w:rsid w:val="00D06133"/>
    <w:rsid w:val="00D06309"/>
    <w:rsid w:val="00D06740"/>
    <w:rsid w:val="00D10B30"/>
    <w:rsid w:val="00D11BE6"/>
    <w:rsid w:val="00D121BC"/>
    <w:rsid w:val="00D142FD"/>
    <w:rsid w:val="00D220C5"/>
    <w:rsid w:val="00D23484"/>
    <w:rsid w:val="00D27872"/>
    <w:rsid w:val="00D3102B"/>
    <w:rsid w:val="00D32ABD"/>
    <w:rsid w:val="00D351EA"/>
    <w:rsid w:val="00D43403"/>
    <w:rsid w:val="00D43B48"/>
    <w:rsid w:val="00D4435F"/>
    <w:rsid w:val="00D454BD"/>
    <w:rsid w:val="00D4583F"/>
    <w:rsid w:val="00D46321"/>
    <w:rsid w:val="00D47A9F"/>
    <w:rsid w:val="00D47E51"/>
    <w:rsid w:val="00D532C4"/>
    <w:rsid w:val="00D54ECB"/>
    <w:rsid w:val="00D57615"/>
    <w:rsid w:val="00D57D78"/>
    <w:rsid w:val="00D57F90"/>
    <w:rsid w:val="00D60D52"/>
    <w:rsid w:val="00D616CF"/>
    <w:rsid w:val="00D62480"/>
    <w:rsid w:val="00D62E71"/>
    <w:rsid w:val="00D63B6D"/>
    <w:rsid w:val="00D640DA"/>
    <w:rsid w:val="00D67EA3"/>
    <w:rsid w:val="00D713CB"/>
    <w:rsid w:val="00D72282"/>
    <w:rsid w:val="00D740CA"/>
    <w:rsid w:val="00D7424B"/>
    <w:rsid w:val="00D74B8D"/>
    <w:rsid w:val="00D75E5D"/>
    <w:rsid w:val="00D76C23"/>
    <w:rsid w:val="00D80EBB"/>
    <w:rsid w:val="00D83F21"/>
    <w:rsid w:val="00D84BC5"/>
    <w:rsid w:val="00D85728"/>
    <w:rsid w:val="00D8615C"/>
    <w:rsid w:val="00D92E5D"/>
    <w:rsid w:val="00D93639"/>
    <w:rsid w:val="00D9456D"/>
    <w:rsid w:val="00D963EB"/>
    <w:rsid w:val="00D9783F"/>
    <w:rsid w:val="00DA0959"/>
    <w:rsid w:val="00DA1387"/>
    <w:rsid w:val="00DA1DF7"/>
    <w:rsid w:val="00DA50FB"/>
    <w:rsid w:val="00DA6F60"/>
    <w:rsid w:val="00DB00A1"/>
    <w:rsid w:val="00DB407A"/>
    <w:rsid w:val="00DB460D"/>
    <w:rsid w:val="00DB6390"/>
    <w:rsid w:val="00DC06BF"/>
    <w:rsid w:val="00DC1212"/>
    <w:rsid w:val="00DC130B"/>
    <w:rsid w:val="00DC1E72"/>
    <w:rsid w:val="00DC2091"/>
    <w:rsid w:val="00DC6301"/>
    <w:rsid w:val="00DC727D"/>
    <w:rsid w:val="00DD001C"/>
    <w:rsid w:val="00DD14E0"/>
    <w:rsid w:val="00DD36A4"/>
    <w:rsid w:val="00DD48C9"/>
    <w:rsid w:val="00DD555A"/>
    <w:rsid w:val="00DD7331"/>
    <w:rsid w:val="00DE1A4C"/>
    <w:rsid w:val="00DE45E3"/>
    <w:rsid w:val="00DE679B"/>
    <w:rsid w:val="00DF007A"/>
    <w:rsid w:val="00DF2069"/>
    <w:rsid w:val="00DF2997"/>
    <w:rsid w:val="00DF2FF7"/>
    <w:rsid w:val="00DF7612"/>
    <w:rsid w:val="00E01A5E"/>
    <w:rsid w:val="00E032CC"/>
    <w:rsid w:val="00E03CE2"/>
    <w:rsid w:val="00E10E90"/>
    <w:rsid w:val="00E146D3"/>
    <w:rsid w:val="00E15B4F"/>
    <w:rsid w:val="00E16738"/>
    <w:rsid w:val="00E17C83"/>
    <w:rsid w:val="00E20583"/>
    <w:rsid w:val="00E24B46"/>
    <w:rsid w:val="00E30DA9"/>
    <w:rsid w:val="00E32B32"/>
    <w:rsid w:val="00E32F91"/>
    <w:rsid w:val="00E330C4"/>
    <w:rsid w:val="00E33842"/>
    <w:rsid w:val="00E338EA"/>
    <w:rsid w:val="00E40CD9"/>
    <w:rsid w:val="00E43494"/>
    <w:rsid w:val="00E44E95"/>
    <w:rsid w:val="00E454EE"/>
    <w:rsid w:val="00E45C9A"/>
    <w:rsid w:val="00E46E8D"/>
    <w:rsid w:val="00E5325B"/>
    <w:rsid w:val="00E5562C"/>
    <w:rsid w:val="00E5654C"/>
    <w:rsid w:val="00E60B09"/>
    <w:rsid w:val="00E65360"/>
    <w:rsid w:val="00E70A7D"/>
    <w:rsid w:val="00E713DD"/>
    <w:rsid w:val="00E7262F"/>
    <w:rsid w:val="00E832F3"/>
    <w:rsid w:val="00E864A9"/>
    <w:rsid w:val="00E86F3F"/>
    <w:rsid w:val="00E87FDD"/>
    <w:rsid w:val="00E906CE"/>
    <w:rsid w:val="00E93D95"/>
    <w:rsid w:val="00E94C8E"/>
    <w:rsid w:val="00E95E62"/>
    <w:rsid w:val="00EA0781"/>
    <w:rsid w:val="00EA1077"/>
    <w:rsid w:val="00EA3D34"/>
    <w:rsid w:val="00EB4D4F"/>
    <w:rsid w:val="00EB5740"/>
    <w:rsid w:val="00EB5E6B"/>
    <w:rsid w:val="00EB6B4E"/>
    <w:rsid w:val="00EB71B0"/>
    <w:rsid w:val="00EB76ED"/>
    <w:rsid w:val="00EC0A76"/>
    <w:rsid w:val="00EC24FD"/>
    <w:rsid w:val="00EC3646"/>
    <w:rsid w:val="00EC6563"/>
    <w:rsid w:val="00EC7BC3"/>
    <w:rsid w:val="00ED148B"/>
    <w:rsid w:val="00ED2899"/>
    <w:rsid w:val="00ED2C97"/>
    <w:rsid w:val="00ED3BC0"/>
    <w:rsid w:val="00ED7600"/>
    <w:rsid w:val="00ED7D7A"/>
    <w:rsid w:val="00EE5FAA"/>
    <w:rsid w:val="00EE6761"/>
    <w:rsid w:val="00EF2919"/>
    <w:rsid w:val="00EF2A70"/>
    <w:rsid w:val="00EF63C1"/>
    <w:rsid w:val="00F00EBC"/>
    <w:rsid w:val="00F04098"/>
    <w:rsid w:val="00F06452"/>
    <w:rsid w:val="00F067FE"/>
    <w:rsid w:val="00F06A45"/>
    <w:rsid w:val="00F06F27"/>
    <w:rsid w:val="00F1362C"/>
    <w:rsid w:val="00F14DFA"/>
    <w:rsid w:val="00F20AC1"/>
    <w:rsid w:val="00F21CE9"/>
    <w:rsid w:val="00F22326"/>
    <w:rsid w:val="00F25906"/>
    <w:rsid w:val="00F26B55"/>
    <w:rsid w:val="00F30758"/>
    <w:rsid w:val="00F30C16"/>
    <w:rsid w:val="00F31ADD"/>
    <w:rsid w:val="00F32FC5"/>
    <w:rsid w:val="00F34BAB"/>
    <w:rsid w:val="00F35C1D"/>
    <w:rsid w:val="00F36637"/>
    <w:rsid w:val="00F37BF2"/>
    <w:rsid w:val="00F4066F"/>
    <w:rsid w:val="00F459E4"/>
    <w:rsid w:val="00F469DC"/>
    <w:rsid w:val="00F5200A"/>
    <w:rsid w:val="00F52EB2"/>
    <w:rsid w:val="00F57819"/>
    <w:rsid w:val="00F57C70"/>
    <w:rsid w:val="00F6094A"/>
    <w:rsid w:val="00F6142B"/>
    <w:rsid w:val="00F71662"/>
    <w:rsid w:val="00F72A60"/>
    <w:rsid w:val="00F72C34"/>
    <w:rsid w:val="00F73AA3"/>
    <w:rsid w:val="00F809B1"/>
    <w:rsid w:val="00F80BAF"/>
    <w:rsid w:val="00F824F5"/>
    <w:rsid w:val="00F92B5C"/>
    <w:rsid w:val="00F93EEA"/>
    <w:rsid w:val="00F96932"/>
    <w:rsid w:val="00F9724B"/>
    <w:rsid w:val="00F977F1"/>
    <w:rsid w:val="00FA18DE"/>
    <w:rsid w:val="00FA26CF"/>
    <w:rsid w:val="00FA365A"/>
    <w:rsid w:val="00FB0324"/>
    <w:rsid w:val="00FB216D"/>
    <w:rsid w:val="00FB3EA9"/>
    <w:rsid w:val="00FB68AA"/>
    <w:rsid w:val="00FC0E10"/>
    <w:rsid w:val="00FC29B9"/>
    <w:rsid w:val="00FC4248"/>
    <w:rsid w:val="00FC4F61"/>
    <w:rsid w:val="00FC6FD3"/>
    <w:rsid w:val="00FD1234"/>
    <w:rsid w:val="00FD4F6C"/>
    <w:rsid w:val="00FD6180"/>
    <w:rsid w:val="00FE1C76"/>
    <w:rsid w:val="00FE2410"/>
    <w:rsid w:val="00FE274D"/>
    <w:rsid w:val="00FE4A21"/>
    <w:rsid w:val="00FE4ECF"/>
    <w:rsid w:val="00FE784B"/>
    <w:rsid w:val="00FE7DE6"/>
    <w:rsid w:val="00FF064F"/>
    <w:rsid w:val="00FF0CF4"/>
    <w:rsid w:val="00FF0E8B"/>
    <w:rsid w:val="00FF191F"/>
    <w:rsid w:val="00FF29A8"/>
    <w:rsid w:val="00FF5AB1"/>
    <w:rsid w:val="00FF6F15"/>
    <w:rsid w:val="16487AF6"/>
    <w:rsid w:val="18E7D5F0"/>
    <w:rsid w:val="32E68268"/>
    <w:rsid w:val="40BBF599"/>
    <w:rsid w:val="63292F52"/>
    <w:rsid w:val="7794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89C8F8"/>
  <w15:chartTrackingRefBased/>
  <w15:docId w15:val="{DA040162-58B7-4C6C-A391-7391160D2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4E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23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4C4E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rsid w:val="004C4E3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A16D50"/>
    <w:pPr>
      <w:spacing w:after="0" w:line="240" w:lineRule="auto"/>
    </w:pPr>
    <w:rPr>
      <w:rFonts w:ascii="Times New Roman" w:eastAsiaTheme="minorHAnsi" w:hAnsi="Times New Roman"/>
      <w:sz w:val="20"/>
    </w:rPr>
  </w:style>
  <w:style w:type="character" w:customStyle="1" w:styleId="THChar">
    <w:name w:val="TH Char"/>
    <w:link w:val="TH"/>
    <w:qFormat/>
    <w:locked/>
    <w:rsid w:val="00A16D50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6D5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styleId="UnresolvedMention">
    <w:name w:val="Unresolved Mention"/>
    <w:basedOn w:val="DefaultParagraphFont"/>
    <w:uiPriority w:val="99"/>
    <w:unhideWhenUsed/>
    <w:rsid w:val="008E15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7678B"/>
    <w:rPr>
      <w:color w:val="2B579A"/>
      <w:shd w:val="clear" w:color="auto" w:fill="E1DFDD"/>
    </w:rPr>
  </w:style>
  <w:style w:type="paragraph" w:customStyle="1" w:styleId="PL">
    <w:name w:val="PL"/>
    <w:link w:val="PLChar"/>
    <w:qFormat/>
    <w:rsid w:val="007D226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D226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24F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5AIRPNAIUNRU-1328258698-11210</_dlc_DocId>
    <_dlc_DocIdUrl xmlns="71c5aaf6-e6ce-465b-b873-5148d2a4c105">
      <Url>https://nokia.sharepoint.com/sites/c5g/5gradio/_layouts/15/DocIdRedir.aspx?ID=5AIRPNAIUNRU-1328258698-11210</Url>
      <Description>5AIRPNAIUNRU-1328258698-11210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0EC31E-4271-4CF7-AE80-E1C2F430FB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8EF7B-D2F3-47D2-B2A6-9A0A5426DC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C5D0E1-B30A-43BA-B4F3-F3250925A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3485</TotalTime>
  <Pages>5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368</cp:revision>
  <dcterms:created xsi:type="dcterms:W3CDTF">2022-03-30T22:36:00Z</dcterms:created>
  <dcterms:modified xsi:type="dcterms:W3CDTF">2022-04-25T15:44:00Z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e47138d2-4799-494d-9bc5-6b5b86130065</vt:lpwstr>
  </property>
</Properties>
</file>